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820" w:rsidRPr="00422AE3" w:rsidRDefault="006E6820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8"/>
          <w:szCs w:val="28"/>
        </w:rPr>
      </w:pPr>
      <w:r w:rsidRPr="00422AE3">
        <w:rPr>
          <w:rFonts w:ascii="Arial" w:hAnsi="Arial" w:cs="Arial"/>
          <w:sz w:val="28"/>
          <w:szCs w:val="28"/>
        </w:rPr>
        <w:t>Presseinformation</w:t>
      </w:r>
      <w:r w:rsidR="00C96D56" w:rsidRPr="00422AE3">
        <w:rPr>
          <w:rFonts w:ascii="Arial" w:hAnsi="Arial" w:cs="Arial"/>
          <w:sz w:val="28"/>
          <w:szCs w:val="28"/>
        </w:rPr>
        <w:t xml:space="preserve"> vom </w:t>
      </w:r>
      <w:r w:rsidR="0019566D">
        <w:rPr>
          <w:rFonts w:ascii="Arial" w:hAnsi="Arial" w:cs="Arial"/>
          <w:sz w:val="28"/>
          <w:szCs w:val="28"/>
        </w:rPr>
        <w:t>26</w:t>
      </w:r>
      <w:r w:rsidR="00D24A84">
        <w:rPr>
          <w:rFonts w:ascii="Arial" w:hAnsi="Arial" w:cs="Arial"/>
          <w:sz w:val="28"/>
          <w:szCs w:val="28"/>
        </w:rPr>
        <w:t>-</w:t>
      </w:r>
      <w:r w:rsidR="0019566D">
        <w:rPr>
          <w:rFonts w:ascii="Arial" w:hAnsi="Arial" w:cs="Arial"/>
          <w:sz w:val="28"/>
          <w:szCs w:val="28"/>
        </w:rPr>
        <w:t>03</w:t>
      </w:r>
      <w:r w:rsidR="00D24A84">
        <w:rPr>
          <w:rFonts w:ascii="Arial" w:hAnsi="Arial" w:cs="Arial"/>
          <w:sz w:val="28"/>
          <w:szCs w:val="28"/>
        </w:rPr>
        <w:t>-</w:t>
      </w:r>
      <w:bookmarkStart w:id="0" w:name="_GoBack"/>
      <w:bookmarkEnd w:id="0"/>
      <w:r w:rsidR="001365DF" w:rsidRPr="008178F5">
        <w:rPr>
          <w:rFonts w:ascii="Arial" w:hAnsi="Arial" w:cs="Arial"/>
          <w:sz w:val="28"/>
          <w:szCs w:val="28"/>
        </w:rPr>
        <w:t>2019</w:t>
      </w:r>
    </w:p>
    <w:p w:rsidR="006E6820" w:rsidRPr="00422AE3" w:rsidRDefault="006E6820" w:rsidP="00E6620E">
      <w:pPr>
        <w:suppressLineNumbers/>
        <w:ind w:left="142"/>
        <w:outlineLvl w:val="0"/>
        <w:rPr>
          <w:rFonts w:ascii="Arial" w:hAnsi="Arial" w:cs="Arial"/>
          <w:sz w:val="20"/>
          <w:szCs w:val="20"/>
        </w:rPr>
      </w:pPr>
    </w:p>
    <w:p w:rsidR="00415D03" w:rsidRPr="00422AE3" w:rsidRDefault="00415D03" w:rsidP="00415D0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:rsidR="00415D03" w:rsidRPr="00422AE3" w:rsidRDefault="008178F5" w:rsidP="00415D0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b w:val="0"/>
          <w:color w:val="auto"/>
          <w:sz w:val="16"/>
          <w:szCs w:val="16"/>
        </w:rPr>
      </w:pPr>
      <w:r w:rsidRPr="00161A24">
        <w:rPr>
          <w:rFonts w:ascii="Arial" w:hAnsi="Arial" w:cs="Arial"/>
          <w:sz w:val="20"/>
          <w:szCs w:val="20"/>
        </w:rPr>
        <w:t xml:space="preserve">INDEX </w:t>
      </w:r>
      <w:r w:rsidR="00161A24" w:rsidRPr="00161A24">
        <w:rPr>
          <w:rFonts w:ascii="Arial" w:hAnsi="Arial" w:cs="Arial"/>
          <w:sz w:val="20"/>
          <w:szCs w:val="20"/>
        </w:rPr>
        <w:t xml:space="preserve">C100 / C200 mit </w:t>
      </w:r>
      <w:proofErr w:type="spellStart"/>
      <w:r w:rsidR="00161A24" w:rsidRPr="00161A24">
        <w:rPr>
          <w:rFonts w:ascii="Arial" w:hAnsi="Arial" w:cs="Arial"/>
          <w:sz w:val="20"/>
          <w:szCs w:val="20"/>
        </w:rPr>
        <w:t>iXcenter</w:t>
      </w:r>
      <w:proofErr w:type="spellEnd"/>
    </w:p>
    <w:p w:rsidR="00415D03" w:rsidRPr="004E3D1C" w:rsidRDefault="009D026A" w:rsidP="00161A24">
      <w:pPr>
        <w:suppressLineNumbers/>
        <w:spacing w:after="240" w:line="264" w:lineRule="auto"/>
        <w:ind w:left="142" w:right="-284"/>
        <w:rPr>
          <w:rFonts w:ascii="Arial" w:hAnsi="Arial" w:cs="Arial"/>
          <w:b/>
          <w:spacing w:val="-2"/>
          <w:sz w:val="32"/>
          <w:szCs w:val="32"/>
        </w:rPr>
      </w:pPr>
      <w:r>
        <w:rPr>
          <w:rFonts w:ascii="Arial" w:hAnsi="Arial" w:cs="Arial"/>
          <w:b/>
          <w:spacing w:val="-2"/>
          <w:sz w:val="32"/>
          <w:szCs w:val="32"/>
        </w:rPr>
        <w:t>Auf Produktivität getrimmt</w:t>
      </w:r>
    </w:p>
    <w:p w:rsidR="00415D03" w:rsidRPr="00422AE3" w:rsidRDefault="0096137A" w:rsidP="00161A24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Die </w:t>
      </w:r>
      <w:r w:rsidRPr="00161A24">
        <w:rPr>
          <w:rFonts w:ascii="Arial" w:eastAsiaTheme="minorHAnsi" w:hAnsi="Arial" w:cs="Arial"/>
          <w:b/>
          <w:sz w:val="20"/>
          <w:szCs w:val="20"/>
          <w:lang w:eastAsia="en-US"/>
        </w:rPr>
        <w:t>Produktionsdrehautomaten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Pr="00161A24">
        <w:rPr>
          <w:rFonts w:ascii="Arial" w:eastAsiaTheme="minorHAnsi" w:hAnsi="Arial" w:cs="Arial"/>
          <w:b/>
          <w:sz w:val="20"/>
          <w:szCs w:val="20"/>
          <w:lang w:eastAsia="en-US"/>
        </w:rPr>
        <w:t>INDEX C100 und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Pr="00161A2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C200 </w:t>
      </w:r>
      <w:r w:rsidR="009D026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mit ihren zwei oder drei </w:t>
      </w:r>
      <w:r w:rsidR="009D026A" w:rsidRPr="00161A24">
        <w:rPr>
          <w:rFonts w:ascii="Arial" w:eastAsiaTheme="minorHAnsi" w:hAnsi="Arial" w:cs="Arial"/>
          <w:b/>
          <w:sz w:val="20"/>
          <w:szCs w:val="20"/>
          <w:lang w:eastAsia="en-US"/>
        </w:rPr>
        <w:t>Revolver</w:t>
      </w:r>
      <w:r w:rsidR="009D026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n mit Y-Achsen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stehen für höchste Effizienz bei der</w:t>
      </w:r>
      <w:r w:rsidRPr="00161A2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9D026A">
        <w:rPr>
          <w:rFonts w:ascii="Arial" w:eastAsiaTheme="minorHAnsi" w:hAnsi="Arial" w:cs="Arial"/>
          <w:b/>
          <w:sz w:val="20"/>
          <w:szCs w:val="20"/>
          <w:lang w:eastAsia="en-US"/>
        </w:rPr>
        <w:t>Komplettbearbeitung</w:t>
      </w:r>
      <w:r w:rsidRPr="00161A2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von </w:t>
      </w:r>
      <w:r w:rsidR="009D026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komplexen </w:t>
      </w:r>
      <w:r w:rsidRPr="00161A24">
        <w:rPr>
          <w:rFonts w:ascii="Arial" w:eastAsiaTheme="minorHAnsi" w:hAnsi="Arial" w:cs="Arial"/>
          <w:b/>
          <w:sz w:val="20"/>
          <w:szCs w:val="20"/>
          <w:lang w:eastAsia="en-US"/>
        </w:rPr>
        <w:t>Stangendrehteilen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.</w:t>
      </w:r>
      <w:r w:rsidRPr="00161A2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9D026A">
        <w:rPr>
          <w:rFonts w:ascii="Arial" w:eastAsiaTheme="minorHAnsi" w:hAnsi="Arial" w:cs="Arial"/>
          <w:b/>
          <w:sz w:val="20"/>
          <w:szCs w:val="20"/>
          <w:lang w:eastAsia="en-US"/>
        </w:rPr>
        <w:t>Von besonderer Bedeutung ist dabei d</w:t>
      </w:r>
      <w:r w:rsidR="001F1588" w:rsidRPr="00161A24">
        <w:rPr>
          <w:rFonts w:ascii="Arial" w:eastAsiaTheme="minorHAnsi" w:hAnsi="Arial" w:cs="Arial"/>
          <w:b/>
          <w:sz w:val="20"/>
          <w:szCs w:val="20"/>
          <w:lang w:eastAsia="en-US"/>
        </w:rPr>
        <w:t>as Führungssystem</w:t>
      </w:r>
      <w:r w:rsidR="001F158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1F1588" w:rsidRPr="00161A2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INDEX </w:t>
      </w:r>
      <w:proofErr w:type="spellStart"/>
      <w:r w:rsidR="001F1588" w:rsidRPr="00161A24">
        <w:rPr>
          <w:rFonts w:ascii="Arial" w:eastAsiaTheme="minorHAnsi" w:hAnsi="Arial" w:cs="Arial"/>
          <w:b/>
          <w:sz w:val="20"/>
          <w:szCs w:val="20"/>
          <w:lang w:eastAsia="en-US"/>
        </w:rPr>
        <w:t>SingleSlide</w:t>
      </w:r>
      <w:proofErr w:type="spellEnd"/>
      <w:r w:rsidR="009D026A">
        <w:rPr>
          <w:rFonts w:ascii="Arial" w:eastAsiaTheme="minorHAnsi" w:hAnsi="Arial" w:cs="Arial"/>
          <w:b/>
          <w:sz w:val="20"/>
          <w:szCs w:val="20"/>
          <w:lang w:eastAsia="en-US"/>
        </w:rPr>
        <w:t>, das</w:t>
      </w:r>
      <w:r w:rsidR="001F158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1F1588" w:rsidRPr="00161A24">
        <w:rPr>
          <w:rFonts w:ascii="Arial" w:eastAsiaTheme="minorHAnsi" w:hAnsi="Arial" w:cs="Arial"/>
          <w:b/>
          <w:sz w:val="20"/>
          <w:szCs w:val="20"/>
          <w:lang w:eastAsia="en-US"/>
        </w:rPr>
        <w:t>bei optimaler</w:t>
      </w:r>
      <w:r w:rsidR="001F158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1F1588" w:rsidRPr="00161A24">
        <w:rPr>
          <w:rFonts w:ascii="Arial" w:eastAsiaTheme="minorHAnsi" w:hAnsi="Arial" w:cs="Arial"/>
          <w:b/>
          <w:sz w:val="20"/>
          <w:szCs w:val="20"/>
          <w:lang w:eastAsia="en-US"/>
        </w:rPr>
        <w:t>Schwingungsdämpfung</w:t>
      </w:r>
      <w:r w:rsidR="001F158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1F1588" w:rsidRPr="00161A24">
        <w:rPr>
          <w:rFonts w:ascii="Arial" w:eastAsiaTheme="minorHAnsi" w:hAnsi="Arial" w:cs="Arial"/>
          <w:b/>
          <w:sz w:val="20"/>
          <w:szCs w:val="20"/>
          <w:lang w:eastAsia="en-US"/>
        </w:rPr>
        <w:t>eine sehr hohe Dynamik</w:t>
      </w:r>
      <w:r w:rsidR="009D026A" w:rsidRPr="009D026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9D026A" w:rsidRPr="00161A24">
        <w:rPr>
          <w:rFonts w:ascii="Arial" w:eastAsiaTheme="minorHAnsi" w:hAnsi="Arial" w:cs="Arial"/>
          <w:b/>
          <w:sz w:val="20"/>
          <w:szCs w:val="20"/>
          <w:lang w:eastAsia="en-US"/>
        </w:rPr>
        <w:t>gewährleistet</w:t>
      </w:r>
      <w:r w:rsidR="001F1588" w:rsidRPr="00161A24">
        <w:rPr>
          <w:rFonts w:ascii="Arial" w:eastAsiaTheme="minorHAnsi" w:hAnsi="Arial" w:cs="Arial"/>
          <w:b/>
          <w:sz w:val="20"/>
          <w:szCs w:val="20"/>
          <w:lang w:eastAsia="en-US"/>
        </w:rPr>
        <w:t>.</w:t>
      </w:r>
      <w:r w:rsidR="001F158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9D026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Mit </w:t>
      </w:r>
      <w:r w:rsidR="001F158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Automatisierungslösungen wie zum Beispiel </w:t>
      </w:r>
      <w:r w:rsidR="009D026A">
        <w:rPr>
          <w:rFonts w:ascii="Arial" w:eastAsiaTheme="minorHAnsi" w:hAnsi="Arial" w:cs="Arial"/>
          <w:b/>
          <w:sz w:val="20"/>
          <w:szCs w:val="20"/>
          <w:lang w:eastAsia="en-US"/>
        </w:rPr>
        <w:t>der</w:t>
      </w:r>
      <w:r w:rsidR="001F158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Roboterzelle </w:t>
      </w:r>
      <w:proofErr w:type="spellStart"/>
      <w:r w:rsidR="001F1588">
        <w:rPr>
          <w:rFonts w:ascii="Arial" w:eastAsiaTheme="minorHAnsi" w:hAnsi="Arial" w:cs="Arial"/>
          <w:b/>
          <w:sz w:val="20"/>
          <w:szCs w:val="20"/>
          <w:lang w:eastAsia="en-US"/>
        </w:rPr>
        <w:t>iXcenter</w:t>
      </w:r>
      <w:proofErr w:type="spellEnd"/>
      <w:r w:rsidR="00161A24" w:rsidRPr="00161A2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9D026A">
        <w:rPr>
          <w:rFonts w:ascii="Arial" w:eastAsiaTheme="minorHAnsi" w:hAnsi="Arial" w:cs="Arial"/>
          <w:b/>
          <w:sz w:val="20"/>
          <w:szCs w:val="20"/>
          <w:lang w:eastAsia="en-US"/>
        </w:rPr>
        <w:t>lassen sich weitere P</w:t>
      </w:r>
      <w:r w:rsidR="001F1588">
        <w:rPr>
          <w:rFonts w:ascii="Arial" w:eastAsiaTheme="minorHAnsi" w:hAnsi="Arial" w:cs="Arial"/>
          <w:b/>
          <w:sz w:val="20"/>
          <w:szCs w:val="20"/>
          <w:lang w:eastAsia="en-US"/>
        </w:rPr>
        <w:t>roduktivität</w:t>
      </w:r>
      <w:r w:rsidR="009D026A">
        <w:rPr>
          <w:rFonts w:ascii="Arial" w:eastAsiaTheme="minorHAnsi" w:hAnsi="Arial" w:cs="Arial"/>
          <w:b/>
          <w:sz w:val="20"/>
          <w:szCs w:val="20"/>
          <w:lang w:eastAsia="en-US"/>
        </w:rPr>
        <w:t>svorteile realisieren.</w:t>
      </w:r>
    </w:p>
    <w:p w:rsidR="00C73428" w:rsidRDefault="00C73428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Die Drehautomaten INDEX C100 (</w:t>
      </w:r>
      <w:r w:rsidRPr="00C73428">
        <w:rPr>
          <w:rFonts w:ascii="Arial" w:eastAsiaTheme="minorHAnsi" w:hAnsi="Arial" w:cs="Arial"/>
          <w:sz w:val="20"/>
          <w:szCs w:val="20"/>
          <w:lang w:eastAsia="en-US"/>
        </w:rPr>
        <w:t xml:space="preserve">Spindeldurchlass </w:t>
      </w:r>
      <w:r w:rsidR="009D026A">
        <w:rPr>
          <w:rFonts w:ascii="Arial" w:eastAsiaTheme="minorHAnsi" w:hAnsi="Arial" w:cs="Arial"/>
          <w:sz w:val="20"/>
          <w:szCs w:val="20"/>
          <w:lang w:eastAsia="en-US"/>
        </w:rPr>
        <w:t>42 </w:t>
      </w:r>
      <w:r w:rsidRPr="00C73428">
        <w:rPr>
          <w:rFonts w:ascii="Arial" w:eastAsiaTheme="minorHAnsi" w:hAnsi="Arial" w:cs="Arial"/>
          <w:sz w:val="20"/>
          <w:szCs w:val="20"/>
          <w:lang w:eastAsia="en-US"/>
        </w:rPr>
        <w:t>mm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) und C200 </w:t>
      </w:r>
      <w:r w:rsidR="00613E61">
        <w:rPr>
          <w:rFonts w:ascii="Arial" w:eastAsiaTheme="minorHAnsi" w:hAnsi="Arial" w:cs="Arial"/>
          <w:sz w:val="20"/>
          <w:szCs w:val="20"/>
          <w:lang w:eastAsia="en-US"/>
        </w:rPr>
        <w:t>(</w:t>
      </w:r>
      <w:r w:rsidRPr="00C73428">
        <w:rPr>
          <w:rFonts w:ascii="Arial" w:eastAsiaTheme="minorHAnsi" w:hAnsi="Arial" w:cs="Arial"/>
          <w:sz w:val="20"/>
          <w:szCs w:val="20"/>
          <w:lang w:eastAsia="en-US"/>
        </w:rPr>
        <w:t xml:space="preserve">Spindeldurchlass </w:t>
      </w:r>
      <w:r w:rsidR="009D026A">
        <w:rPr>
          <w:rFonts w:ascii="Arial" w:eastAsiaTheme="minorHAnsi" w:hAnsi="Arial" w:cs="Arial"/>
          <w:sz w:val="20"/>
          <w:szCs w:val="20"/>
          <w:lang w:eastAsia="en-US"/>
        </w:rPr>
        <w:t>65 / </w:t>
      </w:r>
      <w:r w:rsidRPr="00C73428">
        <w:rPr>
          <w:rFonts w:ascii="Arial" w:eastAsiaTheme="minorHAnsi" w:hAnsi="Arial" w:cs="Arial"/>
          <w:sz w:val="20"/>
          <w:szCs w:val="20"/>
          <w:lang w:eastAsia="en-US"/>
        </w:rPr>
        <w:t>90</w:t>
      </w:r>
      <w:r w:rsidR="009D026A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C73428">
        <w:rPr>
          <w:rFonts w:ascii="Arial" w:eastAsiaTheme="minorHAnsi" w:hAnsi="Arial" w:cs="Arial"/>
          <w:sz w:val="20"/>
          <w:szCs w:val="20"/>
          <w:lang w:eastAsia="en-US"/>
        </w:rPr>
        <w:t>mm</w:t>
      </w:r>
      <w:r w:rsidR="00613E61">
        <w:rPr>
          <w:rFonts w:ascii="Arial" w:eastAsiaTheme="minorHAnsi" w:hAnsi="Arial" w:cs="Arial"/>
          <w:sz w:val="20"/>
          <w:szCs w:val="20"/>
          <w:lang w:eastAsia="en-US"/>
        </w:rPr>
        <w:t xml:space="preserve">) sind konsequent auf Produktivität getrimmt. </w:t>
      </w:r>
      <w:r w:rsidR="009D026A">
        <w:rPr>
          <w:rFonts w:ascii="Arial" w:eastAsiaTheme="minorHAnsi" w:hAnsi="Arial" w:cs="Arial"/>
          <w:sz w:val="20"/>
          <w:szCs w:val="20"/>
          <w:lang w:eastAsia="en-US"/>
        </w:rPr>
        <w:t>Mit ihren zwei</w:t>
      </w:r>
      <w:r w:rsidR="009D026A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oder </w:t>
      </w:r>
      <w:r w:rsidR="009D026A">
        <w:rPr>
          <w:rFonts w:ascii="Arial" w:eastAsiaTheme="minorHAnsi" w:hAnsi="Arial" w:cs="Arial"/>
          <w:sz w:val="20"/>
          <w:szCs w:val="20"/>
          <w:lang w:eastAsia="en-US"/>
        </w:rPr>
        <w:t>drei</w:t>
      </w:r>
      <w:r w:rsidR="009D026A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Revolvern </w:t>
      </w:r>
      <w:r w:rsidR="009D026A">
        <w:rPr>
          <w:rFonts w:ascii="Arial" w:eastAsiaTheme="minorHAnsi" w:hAnsi="Arial" w:cs="Arial"/>
          <w:sz w:val="20"/>
          <w:szCs w:val="20"/>
          <w:lang w:eastAsia="en-US"/>
        </w:rPr>
        <w:t>eignen sich die beiden Maschinen selbst für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anspruch</w:t>
      </w:r>
      <w:r>
        <w:rPr>
          <w:rFonts w:ascii="Arial" w:eastAsiaTheme="minorHAnsi" w:hAnsi="Arial" w:cs="Arial"/>
          <w:sz w:val="20"/>
          <w:szCs w:val="20"/>
          <w:lang w:eastAsia="en-US"/>
        </w:rPr>
        <w:t>svolle Simultanbearbeitung</w:t>
      </w:r>
      <w:r w:rsidR="005D3F9B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5D3F9B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D026A">
        <w:rPr>
          <w:rFonts w:ascii="Arial" w:eastAsiaTheme="minorHAnsi" w:hAnsi="Arial" w:cs="Arial"/>
          <w:sz w:val="20"/>
          <w:szCs w:val="20"/>
          <w:lang w:eastAsia="en-US"/>
        </w:rPr>
        <w:t xml:space="preserve">Für die erforderliche Leistung sorgen die </w:t>
      </w:r>
      <w:r w:rsidR="009D026A" w:rsidRPr="00161A24">
        <w:rPr>
          <w:rFonts w:ascii="Arial" w:eastAsiaTheme="minorHAnsi" w:hAnsi="Arial" w:cs="Arial"/>
          <w:sz w:val="20"/>
          <w:szCs w:val="20"/>
          <w:lang w:eastAsia="en-US"/>
        </w:rPr>
        <w:t>baugleich</w:t>
      </w:r>
      <w:r w:rsidR="009D026A">
        <w:rPr>
          <w:rFonts w:ascii="Arial" w:eastAsiaTheme="minorHAnsi" w:hAnsi="Arial" w:cs="Arial"/>
          <w:sz w:val="20"/>
          <w:szCs w:val="20"/>
          <w:lang w:eastAsia="en-US"/>
        </w:rPr>
        <w:t>en</w:t>
      </w:r>
      <w:r w:rsidR="009D026A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D3F9B" w:rsidRPr="00161A24">
        <w:rPr>
          <w:rFonts w:ascii="Arial" w:eastAsiaTheme="minorHAnsi" w:hAnsi="Arial" w:cs="Arial"/>
          <w:sz w:val="20"/>
          <w:szCs w:val="20"/>
          <w:lang w:eastAsia="en-US"/>
        </w:rPr>
        <w:t>Haupt- und</w:t>
      </w:r>
      <w:r w:rsidR="005D3F9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D3F9B" w:rsidRPr="00161A24">
        <w:rPr>
          <w:rFonts w:ascii="Arial" w:eastAsiaTheme="minorHAnsi" w:hAnsi="Arial" w:cs="Arial"/>
          <w:sz w:val="20"/>
          <w:szCs w:val="20"/>
          <w:lang w:eastAsia="en-US"/>
        </w:rPr>
        <w:t>Gegenspindel</w:t>
      </w:r>
      <w:r w:rsidR="009D026A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5D3F9B" w:rsidRPr="00161A24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5D3F9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D026A">
        <w:rPr>
          <w:rFonts w:ascii="Arial" w:eastAsiaTheme="minorHAnsi" w:hAnsi="Arial" w:cs="Arial"/>
          <w:sz w:val="20"/>
          <w:szCs w:val="20"/>
          <w:lang w:eastAsia="en-US"/>
        </w:rPr>
        <w:t xml:space="preserve">Für hohe Dynamik sorgt 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 xml:space="preserve">auch </w:t>
      </w:r>
      <w:r w:rsidR="009D026A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5D3F9B" w:rsidRPr="00161A24">
        <w:rPr>
          <w:rFonts w:ascii="Arial" w:eastAsiaTheme="minorHAnsi" w:hAnsi="Arial" w:cs="Arial"/>
          <w:sz w:val="20"/>
          <w:szCs w:val="20"/>
          <w:lang w:eastAsia="en-US"/>
        </w:rPr>
        <w:t>er Gegenspindel</w:t>
      </w:r>
      <w:r w:rsidR="009D026A">
        <w:rPr>
          <w:rFonts w:ascii="Arial" w:eastAsiaTheme="minorHAnsi" w:hAnsi="Arial" w:cs="Arial"/>
          <w:sz w:val="20"/>
          <w:szCs w:val="20"/>
          <w:lang w:eastAsia="en-US"/>
        </w:rPr>
        <w:t>schlitten, der</w:t>
      </w:r>
      <w:r w:rsidR="005D3F9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D026A">
        <w:rPr>
          <w:rFonts w:ascii="Arial" w:eastAsiaTheme="minorHAnsi" w:hAnsi="Arial" w:cs="Arial"/>
          <w:sz w:val="20"/>
          <w:szCs w:val="20"/>
          <w:lang w:eastAsia="en-US"/>
        </w:rPr>
        <w:t xml:space="preserve">im </w:t>
      </w:r>
      <w:proofErr w:type="spellStart"/>
      <w:r w:rsidR="009D026A">
        <w:rPr>
          <w:rFonts w:ascii="Arial" w:eastAsiaTheme="minorHAnsi" w:hAnsi="Arial" w:cs="Arial"/>
          <w:sz w:val="20"/>
          <w:szCs w:val="20"/>
          <w:lang w:eastAsia="en-US"/>
        </w:rPr>
        <w:t>Eilgang</w:t>
      </w:r>
      <w:proofErr w:type="spellEnd"/>
      <w:r w:rsidR="009D026A">
        <w:rPr>
          <w:rFonts w:ascii="Arial" w:eastAsiaTheme="minorHAnsi" w:hAnsi="Arial" w:cs="Arial"/>
          <w:sz w:val="20"/>
          <w:szCs w:val="20"/>
          <w:lang w:eastAsia="en-US"/>
        </w:rPr>
        <w:t xml:space="preserve"> bis zu</w:t>
      </w:r>
      <w:r w:rsidR="005D3F9B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60 </w:t>
      </w:r>
      <w:r w:rsidR="005D3F9B">
        <w:rPr>
          <w:rFonts w:ascii="Arial" w:eastAsiaTheme="minorHAnsi" w:hAnsi="Arial" w:cs="Arial"/>
          <w:sz w:val="20"/>
          <w:szCs w:val="20"/>
          <w:lang w:eastAsia="en-US"/>
        </w:rPr>
        <w:t xml:space="preserve">bzw. 50 </w:t>
      </w:r>
      <w:r w:rsidR="005D3F9B" w:rsidRPr="00161A24">
        <w:rPr>
          <w:rFonts w:ascii="Arial" w:eastAsiaTheme="minorHAnsi" w:hAnsi="Arial" w:cs="Arial"/>
          <w:sz w:val="20"/>
          <w:szCs w:val="20"/>
          <w:lang w:eastAsia="en-US"/>
        </w:rPr>
        <w:t>m/min (C100</w:t>
      </w:r>
      <w:r w:rsidR="005D3F9B">
        <w:rPr>
          <w:rFonts w:ascii="Arial" w:eastAsiaTheme="minorHAnsi" w:hAnsi="Arial" w:cs="Arial"/>
          <w:sz w:val="20"/>
          <w:szCs w:val="20"/>
          <w:lang w:eastAsia="en-US"/>
        </w:rPr>
        <w:t xml:space="preserve"> / C200</w:t>
      </w:r>
      <w:r w:rsidR="005D3F9B" w:rsidRPr="00161A24">
        <w:rPr>
          <w:rFonts w:ascii="Arial" w:eastAsiaTheme="minorHAnsi" w:hAnsi="Arial" w:cs="Arial"/>
          <w:sz w:val="20"/>
          <w:szCs w:val="20"/>
          <w:lang w:eastAsia="en-US"/>
        </w:rPr>
        <w:t>)</w:t>
      </w:r>
      <w:r w:rsidR="009D026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>erreicht</w:t>
      </w:r>
      <w:r w:rsidR="005D3F9B" w:rsidRPr="00161A24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CD5198" w:rsidRPr="00CD519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>Die</w:t>
      </w:r>
      <w:r w:rsidR="00CD5198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schnelle Revolverschaltung 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>trägt zudem zu kurzen</w:t>
      </w:r>
      <w:r w:rsidR="00CD5198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Span-zu-Span-Zeiten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 xml:space="preserve"> bei</w:t>
      </w:r>
      <w:r w:rsidR="00CD5198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CD5198">
        <w:rPr>
          <w:rFonts w:ascii="Arial" w:eastAsiaTheme="minorHAnsi" w:hAnsi="Arial" w:cs="Arial"/>
          <w:sz w:val="20"/>
          <w:szCs w:val="20"/>
          <w:lang w:eastAsia="en-US"/>
        </w:rPr>
        <w:t>Durch die Möglichkeit, zwei</w:t>
      </w:r>
      <w:r w:rsidR="00CD5198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Y-Achse</w:t>
      </w:r>
      <w:r w:rsidR="00CD5198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CD5198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an der Hauptspindel oder je </w:t>
      </w:r>
      <w:r w:rsidR="00CD5198">
        <w:rPr>
          <w:rFonts w:ascii="Arial" w:eastAsiaTheme="minorHAnsi" w:hAnsi="Arial" w:cs="Arial"/>
          <w:sz w:val="20"/>
          <w:szCs w:val="20"/>
          <w:lang w:eastAsia="en-US"/>
        </w:rPr>
        <w:t>eine an</w:t>
      </w:r>
      <w:r w:rsidR="00CD5198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Haupt- und Gegenspindel </w:t>
      </w:r>
      <w:r w:rsidR="00CD5198">
        <w:rPr>
          <w:rFonts w:ascii="Arial" w:eastAsiaTheme="minorHAnsi" w:hAnsi="Arial" w:cs="Arial"/>
          <w:sz w:val="20"/>
          <w:szCs w:val="20"/>
          <w:lang w:eastAsia="en-US"/>
        </w:rPr>
        <w:t>einzusetzen,</w:t>
      </w:r>
      <w:r w:rsidR="00CD5198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können komplexe Arbeitsabläufe optimal aufgeteilt un</w:t>
      </w:r>
      <w:r w:rsidR="00CD5198">
        <w:rPr>
          <w:rFonts w:ascii="Arial" w:eastAsiaTheme="minorHAnsi" w:hAnsi="Arial" w:cs="Arial"/>
          <w:sz w:val="20"/>
          <w:szCs w:val="20"/>
          <w:lang w:eastAsia="en-US"/>
        </w:rPr>
        <w:t xml:space="preserve">d 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="00CD5198">
        <w:rPr>
          <w:rFonts w:ascii="Arial" w:eastAsiaTheme="minorHAnsi" w:hAnsi="Arial" w:cs="Arial"/>
          <w:sz w:val="20"/>
          <w:szCs w:val="20"/>
          <w:lang w:eastAsia="en-US"/>
        </w:rPr>
        <w:t xml:space="preserve">Stückzeiten 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 xml:space="preserve">weiter </w:t>
      </w:r>
      <w:r w:rsidR="00CD5198">
        <w:rPr>
          <w:rFonts w:ascii="Arial" w:eastAsiaTheme="minorHAnsi" w:hAnsi="Arial" w:cs="Arial"/>
          <w:sz w:val="20"/>
          <w:szCs w:val="20"/>
          <w:lang w:eastAsia="en-US"/>
        </w:rPr>
        <w:t>reduziert werden.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 xml:space="preserve"> In den INDEX Produktionsdrehautomaten C100 und C200 sind</w:t>
      </w:r>
      <w:r w:rsidR="004621DF">
        <w:rPr>
          <w:rFonts w:ascii="Arial" w:eastAsiaTheme="minorHAnsi" w:hAnsi="Arial" w:cs="Arial"/>
          <w:sz w:val="20"/>
          <w:szCs w:val="20"/>
          <w:lang w:eastAsia="en-US"/>
        </w:rPr>
        <w:t xml:space="preserve"> optional </w:t>
      </w:r>
      <w:r w:rsidR="00CD5198">
        <w:rPr>
          <w:rFonts w:ascii="Arial" w:eastAsiaTheme="minorHAnsi" w:hAnsi="Arial" w:cs="Arial"/>
          <w:sz w:val="20"/>
          <w:szCs w:val="20"/>
          <w:lang w:eastAsia="en-US"/>
        </w:rPr>
        <w:t xml:space="preserve">bis zu </w:t>
      </w:r>
      <w:r>
        <w:rPr>
          <w:rFonts w:ascii="Arial" w:eastAsiaTheme="minorHAnsi" w:hAnsi="Arial" w:cs="Arial"/>
          <w:sz w:val="20"/>
          <w:szCs w:val="20"/>
          <w:lang w:eastAsia="en-US"/>
        </w:rPr>
        <w:t>drei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Revolver mit </w:t>
      </w:r>
      <w:r w:rsidR="002D0C10">
        <w:rPr>
          <w:rFonts w:ascii="Arial" w:eastAsiaTheme="minorHAnsi" w:hAnsi="Arial" w:cs="Arial"/>
          <w:sz w:val="20"/>
          <w:szCs w:val="20"/>
          <w:lang w:eastAsia="en-US"/>
        </w:rPr>
        <w:t>10 oder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14 Stationen 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>integriert, wodurch sich</w:t>
      </w:r>
      <w:r w:rsidR="005D3F9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D5198">
        <w:rPr>
          <w:rFonts w:ascii="Arial" w:eastAsiaTheme="minorHAnsi" w:hAnsi="Arial" w:cs="Arial"/>
          <w:sz w:val="20"/>
          <w:szCs w:val="20"/>
          <w:lang w:eastAsia="en-US"/>
        </w:rPr>
        <w:t xml:space="preserve">ein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breite</w:t>
      </w:r>
      <w:r w:rsidR="00CD5198">
        <w:rPr>
          <w:rFonts w:ascii="Arial" w:eastAsiaTheme="minorHAnsi" w:hAnsi="Arial" w:cs="Arial"/>
          <w:sz w:val="20"/>
          <w:szCs w:val="20"/>
          <w:lang w:eastAsia="en-US"/>
        </w:rPr>
        <w:t>s Teilespektrum bearbeiten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 xml:space="preserve"> lässt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ie patentierte INDEX W-Verzahnung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 xml:space="preserve"> der Revolver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>trägt</w:t>
      </w:r>
      <w:r w:rsidR="004621DF">
        <w:rPr>
          <w:rFonts w:ascii="Arial" w:eastAsiaTheme="minorHAnsi" w:hAnsi="Arial" w:cs="Arial"/>
          <w:sz w:val="20"/>
          <w:szCs w:val="20"/>
          <w:lang w:eastAsia="en-US"/>
        </w:rPr>
        <w:t xml:space="preserve"> dazu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D5198">
        <w:rPr>
          <w:rFonts w:ascii="Arial" w:eastAsiaTheme="minorHAnsi" w:hAnsi="Arial" w:cs="Arial"/>
          <w:sz w:val="20"/>
          <w:szCs w:val="20"/>
          <w:lang w:eastAsia="en-US"/>
        </w:rPr>
        <w:t xml:space="preserve">bei, selbst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bei kleinen Losgrößen kurze Rüstzeiten</w:t>
      </w:r>
      <w:r w:rsidR="00CD5198" w:rsidRPr="00CD519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>zu realisieren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</w:p>
    <w:p w:rsidR="00161A24" w:rsidRDefault="001D3817" w:rsidP="00161A24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Ein wesentliches Unterscheidungsmerkmal </w:t>
      </w:r>
      <w:r w:rsidRPr="00161A24">
        <w:rPr>
          <w:rFonts w:ascii="Arial" w:eastAsiaTheme="minorHAnsi" w:hAnsi="Arial" w:cs="Arial"/>
          <w:sz w:val="20"/>
          <w:szCs w:val="20"/>
          <w:lang w:eastAsia="en-US"/>
        </w:rPr>
        <w:t>gegenüber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>herkömmlichen Drehm</w:t>
      </w:r>
      <w:r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aschinen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ist der </w:t>
      </w:r>
      <w:r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proofErr w:type="spellStart"/>
      <w:r w:rsidRPr="00161A24">
        <w:rPr>
          <w:rFonts w:ascii="Arial" w:eastAsiaTheme="minorHAnsi" w:hAnsi="Arial" w:cs="Arial"/>
          <w:sz w:val="20"/>
          <w:szCs w:val="20"/>
          <w:lang w:eastAsia="en-US"/>
        </w:rPr>
        <w:t>SingleSlide</w:t>
      </w:r>
      <w:proofErr w:type="spellEnd"/>
      <w:r w:rsidRPr="00161A24">
        <w:rPr>
          <w:rFonts w:ascii="Arial" w:eastAsiaTheme="minorHAnsi" w:hAnsi="Arial" w:cs="Arial"/>
          <w:sz w:val="20"/>
          <w:szCs w:val="20"/>
          <w:lang w:eastAsia="en-US"/>
        </w:rPr>
        <w:t>, eine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61A24">
        <w:rPr>
          <w:rFonts w:ascii="Arial" w:eastAsiaTheme="minorHAnsi" w:hAnsi="Arial" w:cs="Arial"/>
          <w:sz w:val="20"/>
          <w:szCs w:val="20"/>
          <w:lang w:eastAsia="en-US"/>
        </w:rPr>
        <w:t>Gleitführung mit zwei Freiheitsgraden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61A24">
        <w:rPr>
          <w:rFonts w:ascii="Arial" w:eastAsiaTheme="minorHAnsi" w:hAnsi="Arial" w:cs="Arial"/>
          <w:sz w:val="20"/>
          <w:szCs w:val="20"/>
          <w:lang w:eastAsia="en-US"/>
        </w:rPr>
        <w:t>in einer Eben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e. Sie setzt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sich aus Führungsleisten mit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verschleiß- und reibungsreduzierender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Beschichtung sowie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gehärteten und oberflächenbehandelten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Führungsplatten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zusamme</w:t>
      </w:r>
      <w:r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proofErr w:type="spellStart"/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SingleSlide</w:t>
      </w:r>
      <w:proofErr w:type="spellEnd"/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verbessert die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Dämpfungseigenschaften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deutlich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woraus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sich weitere Vorteile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wie zum Beispiel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bis zu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30 Prozent längere Werkzeugs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tandzeiten und höhere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16204">
        <w:rPr>
          <w:rFonts w:ascii="Arial" w:eastAsiaTheme="minorHAnsi" w:hAnsi="Arial" w:cs="Arial"/>
          <w:sz w:val="20"/>
          <w:szCs w:val="20"/>
          <w:lang w:eastAsia="en-US"/>
        </w:rPr>
        <w:t>Werkstückqualitäten</w:t>
      </w:r>
      <w:r w:rsidRPr="001D381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61A24">
        <w:rPr>
          <w:rFonts w:ascii="Arial" w:eastAsiaTheme="minorHAnsi" w:hAnsi="Arial" w:cs="Arial"/>
          <w:sz w:val="20"/>
          <w:szCs w:val="20"/>
          <w:lang w:eastAsia="en-US"/>
        </w:rPr>
        <w:t>ergeben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:rsidR="00613E61" w:rsidRDefault="001D3817" w:rsidP="001D381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D3817">
        <w:rPr>
          <w:rFonts w:ascii="Arial" w:eastAsiaTheme="minorHAnsi" w:hAnsi="Arial" w:cs="Arial"/>
          <w:sz w:val="20"/>
          <w:szCs w:val="20"/>
          <w:lang w:eastAsia="en-US"/>
        </w:rPr>
        <w:t>Für h</w:t>
      </w:r>
      <w:r w:rsidR="00613E61" w:rsidRPr="001D3817">
        <w:rPr>
          <w:rFonts w:ascii="Arial" w:eastAsiaTheme="minorHAnsi" w:hAnsi="Arial" w:cs="Arial"/>
          <w:sz w:val="20"/>
          <w:szCs w:val="20"/>
          <w:lang w:eastAsia="en-US"/>
        </w:rPr>
        <w:t xml:space="preserve">ohe Fertigungspräzision </w:t>
      </w:r>
      <w:r w:rsidRPr="001D3817">
        <w:rPr>
          <w:rFonts w:ascii="Arial" w:eastAsiaTheme="minorHAnsi" w:hAnsi="Arial" w:cs="Arial"/>
          <w:sz w:val="20"/>
          <w:szCs w:val="20"/>
          <w:lang w:eastAsia="en-US"/>
        </w:rPr>
        <w:t>sorgt auch das</w:t>
      </w:r>
      <w:r w:rsidR="00613E61" w:rsidRPr="001D3817">
        <w:rPr>
          <w:rFonts w:ascii="Arial" w:eastAsiaTheme="minorHAnsi" w:hAnsi="Arial" w:cs="Arial"/>
          <w:sz w:val="20"/>
          <w:szCs w:val="20"/>
          <w:lang w:eastAsia="en-US"/>
        </w:rPr>
        <w:t xml:space="preserve"> durchgängige Kühlkonzept</w:t>
      </w:r>
      <w:r w:rsidRPr="001D3817">
        <w:rPr>
          <w:rFonts w:ascii="Arial" w:eastAsiaTheme="minorHAnsi" w:hAnsi="Arial" w:cs="Arial"/>
          <w:sz w:val="20"/>
          <w:szCs w:val="20"/>
          <w:lang w:eastAsia="en-US"/>
        </w:rPr>
        <w:t>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Verlustwärme, die in den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Spindeln, dem Hydraulikaggregat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und dem Schaltschrank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entsteht, wird über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einen zentralen Flüssigkeitskreislauf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aus der Maschine abgeleitet. Die Energie wird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in einem einzigen Medium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gebunden und nicht an die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Umgebung der Maschine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lastRenderedPageBreak/>
        <w:t>abgegeben.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Zur Wärmeabführung stellt INDEX</w:t>
      </w:r>
      <w:r w:rsidR="00613E6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61A24">
        <w:rPr>
          <w:rFonts w:ascii="Arial" w:eastAsiaTheme="minorHAnsi" w:hAnsi="Arial" w:cs="Arial"/>
          <w:sz w:val="20"/>
          <w:szCs w:val="20"/>
          <w:lang w:eastAsia="en-US"/>
        </w:rPr>
        <w:t>mit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61A24">
        <w:rPr>
          <w:rFonts w:ascii="Arial" w:eastAsiaTheme="minorHAnsi" w:hAnsi="Arial" w:cs="Arial"/>
          <w:sz w:val="20"/>
          <w:szCs w:val="20"/>
          <w:lang w:eastAsia="en-US"/>
        </w:rPr>
        <w:t>einer integrierten Wasserschnittstelle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zwei Lösungen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zur Wahl: </w:t>
      </w:r>
      <w:r w:rsidR="00613E61" w:rsidRPr="00161A24">
        <w:rPr>
          <w:rFonts w:ascii="Arial" w:eastAsiaTheme="minorHAnsi" w:hAnsi="Arial" w:cs="Arial"/>
          <w:sz w:val="20"/>
          <w:szCs w:val="20"/>
          <w:lang w:eastAsia="en-US"/>
        </w:rPr>
        <w:t>entweder den</w:t>
      </w:r>
      <w:r w:rsidR="00613E6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13E61" w:rsidRPr="00161A24">
        <w:rPr>
          <w:rFonts w:ascii="Arial" w:eastAsiaTheme="minorHAnsi" w:hAnsi="Arial" w:cs="Arial"/>
          <w:sz w:val="20"/>
          <w:szCs w:val="20"/>
          <w:lang w:eastAsia="en-US"/>
        </w:rPr>
        <w:t>Anschluss an ein lokales</w:t>
      </w:r>
      <w:r w:rsidR="00613E6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13E61" w:rsidRPr="00161A24">
        <w:rPr>
          <w:rFonts w:ascii="Arial" w:eastAsiaTheme="minorHAnsi" w:hAnsi="Arial" w:cs="Arial"/>
          <w:sz w:val="20"/>
          <w:szCs w:val="20"/>
          <w:lang w:eastAsia="en-US"/>
        </w:rPr>
        <w:t>Kühlaggregat oder an eine</w:t>
      </w:r>
      <w:r w:rsidR="00613E6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13E61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Zentralanlage. So </w:t>
      </w:r>
      <w:r>
        <w:rPr>
          <w:rFonts w:ascii="Arial" w:eastAsiaTheme="minorHAnsi" w:hAnsi="Arial" w:cs="Arial"/>
          <w:sz w:val="20"/>
          <w:szCs w:val="20"/>
          <w:lang w:eastAsia="en-US"/>
        </w:rPr>
        <w:t>lassen sich</w:t>
      </w:r>
      <w:r w:rsidR="00613E6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13E61" w:rsidRPr="00161A24">
        <w:rPr>
          <w:rFonts w:ascii="Arial" w:eastAsiaTheme="minorHAnsi" w:hAnsi="Arial" w:cs="Arial"/>
          <w:sz w:val="20"/>
          <w:szCs w:val="20"/>
          <w:lang w:eastAsia="en-US"/>
        </w:rPr>
        <w:t>die Maschine bestmöglich</w:t>
      </w:r>
      <w:r w:rsidR="00613E6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13E61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an </w:t>
      </w:r>
      <w:r>
        <w:rPr>
          <w:rFonts w:ascii="Arial" w:eastAsiaTheme="minorHAnsi" w:hAnsi="Arial" w:cs="Arial"/>
          <w:sz w:val="20"/>
          <w:szCs w:val="20"/>
          <w:lang w:eastAsia="en-US"/>
        </w:rPr>
        <w:t>die jeweilige</w:t>
      </w:r>
      <w:r w:rsidR="00613E61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Produktionsumgebung</w:t>
      </w:r>
      <w:r w:rsidR="00613E6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13E61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anpassen. </w:t>
      </w:r>
    </w:p>
    <w:p w:rsidR="00613E61" w:rsidRPr="00613E61" w:rsidRDefault="001D3817" w:rsidP="00613E61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Eine Wahlmöglichkeit 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>bietet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INDEX auch bei der eingesetzten Steuerungstechnik. Der Kunde kann sich zwischen </w:t>
      </w:r>
      <w:r w:rsidR="00516204">
        <w:rPr>
          <w:rFonts w:ascii="Arial" w:eastAsiaTheme="minorHAnsi" w:hAnsi="Arial" w:cs="Arial"/>
          <w:sz w:val="20"/>
          <w:szCs w:val="20"/>
          <w:lang w:eastAsia="en-US"/>
        </w:rPr>
        <w:t>der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FANUC</w:t>
      </w:r>
      <w:r w:rsidR="00516204">
        <w:rPr>
          <w:rFonts w:ascii="Arial" w:eastAsiaTheme="minorHAnsi" w:hAnsi="Arial" w:cs="Arial"/>
          <w:sz w:val="20"/>
          <w:szCs w:val="20"/>
          <w:lang w:eastAsia="en-US"/>
        </w:rPr>
        <w:t xml:space="preserve"> CNC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31i-B mit </w:t>
      </w:r>
      <w:r w:rsidRPr="00613E61">
        <w:rPr>
          <w:rFonts w:ascii="Arial" w:eastAsiaTheme="minorHAnsi" w:hAnsi="Arial" w:cs="Arial"/>
          <w:sz w:val="20"/>
          <w:szCs w:val="20"/>
          <w:lang w:eastAsia="en-US"/>
        </w:rPr>
        <w:t xml:space="preserve">15“ Touch-Screen </w:t>
      </w:r>
      <w:r w:rsidR="00516204">
        <w:rPr>
          <w:rFonts w:ascii="Arial" w:eastAsiaTheme="minorHAnsi" w:hAnsi="Arial" w:cs="Arial"/>
          <w:sz w:val="20"/>
          <w:szCs w:val="20"/>
          <w:lang w:eastAsia="en-US"/>
        </w:rPr>
        <w:t xml:space="preserve">oder 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>Siemens S840D </w:t>
      </w:r>
      <w:proofErr w:type="spellStart"/>
      <w:r w:rsidR="00516204" w:rsidRPr="00161A24">
        <w:rPr>
          <w:rFonts w:ascii="Arial" w:eastAsiaTheme="minorHAnsi" w:hAnsi="Arial" w:cs="Arial"/>
          <w:sz w:val="20"/>
          <w:szCs w:val="20"/>
          <w:lang w:eastAsia="en-US"/>
        </w:rPr>
        <w:t>sl</w:t>
      </w:r>
      <w:proofErr w:type="spellEnd"/>
      <w:r w:rsidR="0051620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16204">
        <w:rPr>
          <w:rFonts w:ascii="Arial" w:eastAsiaTheme="minorHAnsi" w:hAnsi="Arial" w:cs="Arial"/>
          <w:sz w:val="20"/>
          <w:szCs w:val="20"/>
          <w:lang w:eastAsia="en-US"/>
        </w:rPr>
        <w:t xml:space="preserve">entscheiden, die </w:t>
      </w:r>
      <w:r w:rsidR="0051620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mit 18,5" Touch-Screen </w:t>
      </w:r>
      <w:r w:rsidR="00516204">
        <w:rPr>
          <w:rFonts w:ascii="Arial" w:eastAsiaTheme="minorHAnsi" w:hAnsi="Arial" w:cs="Arial"/>
          <w:sz w:val="20"/>
          <w:szCs w:val="20"/>
          <w:lang w:eastAsia="en-US"/>
        </w:rPr>
        <w:t>als Basis für das INDEX</w:t>
      </w:r>
      <w:r w:rsidR="00613E61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Bediensystem </w:t>
      </w:r>
      <w:proofErr w:type="spellStart"/>
      <w:r w:rsidR="00516204"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="00613E61" w:rsidRPr="00161A24">
        <w:rPr>
          <w:rFonts w:ascii="Arial" w:eastAsiaTheme="minorHAnsi" w:hAnsi="Arial" w:cs="Arial"/>
          <w:sz w:val="20"/>
          <w:szCs w:val="20"/>
          <w:lang w:eastAsia="en-US"/>
        </w:rPr>
        <w:t>Xpanel</w:t>
      </w:r>
      <w:proofErr w:type="spellEnd"/>
      <w:r w:rsidR="00613E61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16204">
        <w:rPr>
          <w:rFonts w:ascii="Arial" w:eastAsiaTheme="minorHAnsi" w:hAnsi="Arial" w:cs="Arial"/>
          <w:sz w:val="20"/>
          <w:szCs w:val="20"/>
          <w:lang w:eastAsia="en-US"/>
        </w:rPr>
        <w:t>dient. Letzteres dient unter anderem der</w:t>
      </w:r>
      <w:r w:rsidR="00613E61" w:rsidRPr="00613E61">
        <w:rPr>
          <w:rFonts w:ascii="Arial" w:eastAsiaTheme="minorHAnsi" w:hAnsi="Arial" w:cs="Arial"/>
          <w:sz w:val="20"/>
          <w:szCs w:val="20"/>
          <w:lang w:eastAsia="en-US"/>
        </w:rPr>
        <w:t xml:space="preserve"> komplette</w:t>
      </w:r>
      <w:r w:rsidR="00516204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613E61" w:rsidRPr="00613E61">
        <w:rPr>
          <w:rFonts w:ascii="Arial" w:eastAsiaTheme="minorHAnsi" w:hAnsi="Arial" w:cs="Arial"/>
          <w:sz w:val="20"/>
          <w:szCs w:val="20"/>
          <w:lang w:eastAsia="en-US"/>
        </w:rPr>
        <w:t xml:space="preserve"> Einbindung in Netzwerkstrukturen </w:t>
      </w:r>
      <w:r w:rsidR="00516204">
        <w:rPr>
          <w:rFonts w:ascii="Arial" w:eastAsiaTheme="minorHAnsi" w:hAnsi="Arial" w:cs="Arial"/>
          <w:sz w:val="20"/>
          <w:szCs w:val="20"/>
          <w:lang w:eastAsia="en-US"/>
        </w:rPr>
        <w:t>und setzt der</w:t>
      </w:r>
      <w:r w:rsidR="00613E61" w:rsidRPr="00613E61">
        <w:rPr>
          <w:rFonts w:ascii="Arial" w:eastAsiaTheme="minorHAnsi" w:hAnsi="Arial" w:cs="Arial"/>
          <w:sz w:val="20"/>
          <w:szCs w:val="20"/>
          <w:lang w:eastAsia="en-US"/>
        </w:rPr>
        <w:t xml:space="preserve"> Datenkommunikation fast keine Grenzen.</w:t>
      </w:r>
    </w:p>
    <w:p w:rsidR="00C60776" w:rsidRDefault="000A2837" w:rsidP="00161A24">
      <w:pPr>
        <w:spacing w:after="200" w:line="360" w:lineRule="auto"/>
        <w:ind w:left="142"/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Um den</w:t>
      </w:r>
      <w:r w:rsidR="00A856A7">
        <w:rPr>
          <w:rFonts w:ascii="Arial" w:eastAsiaTheme="minorHAnsi" w:hAnsi="Arial" w:cs="Arial"/>
          <w:sz w:val="20"/>
          <w:szCs w:val="20"/>
          <w:lang w:eastAsia="en-US"/>
        </w:rPr>
        <w:t xml:space="preserve"> w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irtschaftlichen Einsatz seiner Produktionsdrehautomaten weiter zu optimieren, bietet INDEX </w:t>
      </w:r>
      <w:r w:rsidR="00613E61" w:rsidRPr="000A2837">
        <w:rPr>
          <w:rFonts w:ascii="Arial" w:eastAsiaTheme="minorHAnsi" w:hAnsi="Arial" w:cs="Arial"/>
          <w:sz w:val="20"/>
          <w:szCs w:val="20"/>
          <w:lang w:eastAsia="en-US"/>
        </w:rPr>
        <w:t>Automatisierung</w:t>
      </w:r>
      <w:r>
        <w:rPr>
          <w:rFonts w:ascii="Arial" w:eastAsiaTheme="minorHAnsi" w:hAnsi="Arial" w:cs="Arial"/>
          <w:sz w:val="20"/>
          <w:szCs w:val="20"/>
          <w:lang w:eastAsia="en-US"/>
        </w:rPr>
        <w:t>slösungen</w:t>
      </w:r>
      <w:r w:rsidR="00613E61" w:rsidRPr="000A2837">
        <w:rPr>
          <w:rFonts w:ascii="Arial" w:eastAsiaTheme="minorHAnsi" w:hAnsi="Arial" w:cs="Arial"/>
          <w:sz w:val="20"/>
          <w:szCs w:val="20"/>
          <w:lang w:eastAsia="en-US"/>
        </w:rPr>
        <w:t xml:space="preserve"> in unterschiedlichen Ausbaustufen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an. Diese reichen von der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integrierte</w:t>
      </w:r>
      <w:r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Portalabnehmeeinrichtung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>, die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für eine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schnelle und beschädigungsfreie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Werkstückentnahme</w:t>
      </w:r>
      <w:r w:rsidRPr="000A283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61A24">
        <w:rPr>
          <w:rFonts w:ascii="Arial" w:eastAsiaTheme="minorHAnsi" w:hAnsi="Arial" w:cs="Arial"/>
          <w:sz w:val="20"/>
          <w:szCs w:val="20"/>
          <w:lang w:eastAsia="en-US"/>
        </w:rPr>
        <w:t>sorgt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A856A7">
        <w:rPr>
          <w:rFonts w:ascii="Arial" w:eastAsiaTheme="minorHAnsi" w:hAnsi="Arial" w:cs="Arial"/>
          <w:sz w:val="20"/>
          <w:szCs w:val="20"/>
          <w:lang w:eastAsia="en-US"/>
        </w:rPr>
        <w:t>bis zur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 xml:space="preserve"> Roboterzelle </w:t>
      </w:r>
      <w:proofErr w:type="spellStart"/>
      <w:r w:rsidR="00161A24" w:rsidRPr="00A856A7"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 w:rsidR="00161A24" w:rsidRPr="00A856A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>
        <w:rPr>
          <w:rFonts w:ascii="Arial" w:eastAsiaTheme="minorHAnsi" w:hAnsi="Arial" w:cs="Arial"/>
          <w:sz w:val="20"/>
          <w:szCs w:val="20"/>
          <w:lang w:eastAsia="en-US"/>
        </w:rPr>
        <w:t>samt</w:t>
      </w:r>
      <w:r w:rsidR="00161A24" w:rsidRPr="00566D19">
        <w:rPr>
          <w:rFonts w:ascii="Arial" w:eastAsiaTheme="minorHAnsi" w:hAnsi="Arial" w:cs="Arial"/>
          <w:sz w:val="20"/>
          <w:szCs w:val="20"/>
          <w:lang w:eastAsia="en-US"/>
        </w:rPr>
        <w:t xml:space="preserve"> vertikalem </w:t>
      </w:r>
      <w:proofErr w:type="spellStart"/>
      <w:r w:rsidR="00161A24" w:rsidRPr="00566D19">
        <w:rPr>
          <w:rFonts w:ascii="Arial" w:eastAsiaTheme="minorHAnsi" w:hAnsi="Arial" w:cs="Arial"/>
          <w:sz w:val="20"/>
          <w:szCs w:val="20"/>
          <w:lang w:eastAsia="en-US"/>
        </w:rPr>
        <w:t>Palettenspeicher</w:t>
      </w:r>
      <w:proofErr w:type="spellEnd"/>
      <w:r w:rsidR="00161A24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161A24" w:rsidRPr="00566D19">
        <w:t xml:space="preserve"> </w:t>
      </w:r>
      <w:r w:rsidR="00161A24" w:rsidRPr="00566D19">
        <w:rPr>
          <w:rFonts w:ascii="Arial" w:eastAsiaTheme="minorHAnsi" w:hAnsi="Arial" w:cs="Arial"/>
          <w:sz w:val="20"/>
          <w:szCs w:val="20"/>
          <w:lang w:eastAsia="en-US"/>
        </w:rPr>
        <w:t>die den vollautomatisierten Betrieb unterstützt.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 xml:space="preserve"> Sie wird </w:t>
      </w:r>
      <w:r w:rsidR="00C60776" w:rsidRPr="00161A24">
        <w:rPr>
          <w:rFonts w:ascii="Arial" w:eastAsiaTheme="minorHAnsi" w:hAnsi="Arial" w:cs="Arial"/>
          <w:sz w:val="20"/>
          <w:szCs w:val="20"/>
          <w:lang w:eastAsia="en-US"/>
        </w:rPr>
        <w:t>an die Maschine angedockt</w:t>
      </w:r>
      <w:r w:rsidR="00F757F8">
        <w:rPr>
          <w:rFonts w:ascii="Arial" w:eastAsiaTheme="minorHAnsi" w:hAnsi="Arial" w:cs="Arial"/>
          <w:sz w:val="20"/>
          <w:szCs w:val="20"/>
          <w:lang w:eastAsia="en-US"/>
        </w:rPr>
        <w:t>, um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 xml:space="preserve"> dann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Roh- und /oder Fertigteile schnell, sicher und flexibel zu- und ab</w:t>
      </w:r>
      <w:r w:rsidR="00A856A7">
        <w:rPr>
          <w:rFonts w:ascii="Arial" w:eastAsiaTheme="minorHAnsi" w:hAnsi="Arial" w:cs="Arial"/>
          <w:sz w:val="20"/>
          <w:szCs w:val="20"/>
          <w:lang w:eastAsia="en-US"/>
        </w:rPr>
        <w:t>zu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führ</w:t>
      </w:r>
      <w:r w:rsidR="00A856A7">
        <w:rPr>
          <w:rFonts w:ascii="Arial" w:eastAsiaTheme="minorHAnsi" w:hAnsi="Arial" w:cs="Arial"/>
          <w:sz w:val="20"/>
          <w:szCs w:val="20"/>
          <w:lang w:eastAsia="en-US"/>
        </w:rPr>
        <w:t>en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A856A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>W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ährend des Rüstvorgangs 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 xml:space="preserve">lässt sie sich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einfach nach rechts </w:t>
      </w:r>
      <w:r w:rsidR="00C60776">
        <w:rPr>
          <w:rFonts w:ascii="Arial" w:eastAsiaTheme="minorHAnsi" w:hAnsi="Arial" w:cs="Arial"/>
          <w:sz w:val="20"/>
          <w:szCs w:val="20"/>
          <w:lang w:eastAsia="en-US"/>
        </w:rPr>
        <w:t>verschieben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und erlaubt so einen ungehinderten Zugang zum Arbeitsraum. Im Produktionsbetrieb wird das </w:t>
      </w:r>
      <w:proofErr w:type="spellStart"/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vor dem Maschinenarbeitsraum fixiert. Dann erfolgt der Zugang des </w:t>
      </w:r>
      <w:r w:rsidR="00A856A7" w:rsidRPr="00A856A7">
        <w:rPr>
          <w:rFonts w:ascii="Arial" w:eastAsiaTheme="minorHAnsi" w:hAnsi="Arial" w:cs="Arial"/>
          <w:sz w:val="20"/>
          <w:szCs w:val="20"/>
          <w:lang w:eastAsia="en-US"/>
        </w:rPr>
        <w:t>6-Achsen-Roboter</w:t>
      </w:r>
      <w:r w:rsidR="00A856A7"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="00A856A7" w:rsidRPr="00A856A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A856A7">
        <w:rPr>
          <w:rFonts w:ascii="Arial" w:eastAsiaTheme="minorHAnsi" w:hAnsi="Arial" w:cs="Arial"/>
          <w:sz w:val="20"/>
          <w:szCs w:val="20"/>
          <w:lang w:eastAsia="en-US"/>
        </w:rPr>
        <w:t>(</w:t>
      </w:r>
      <w:r w:rsidR="00A856A7" w:rsidRPr="00A856A7">
        <w:rPr>
          <w:rFonts w:ascii="Arial" w:eastAsiaTheme="minorHAnsi" w:hAnsi="Arial" w:cs="Arial"/>
          <w:sz w:val="20"/>
          <w:szCs w:val="20"/>
          <w:lang w:eastAsia="en-US"/>
        </w:rPr>
        <w:t>6 kg Nutzlast</w:t>
      </w:r>
      <w:r w:rsidR="00A856A7">
        <w:rPr>
          <w:rFonts w:ascii="Arial" w:eastAsiaTheme="minorHAnsi" w:hAnsi="Arial" w:cs="Arial"/>
          <w:sz w:val="20"/>
          <w:szCs w:val="20"/>
          <w:lang w:eastAsia="en-US"/>
        </w:rPr>
        <w:t>)</w:t>
      </w:r>
      <w:r w:rsidR="00A856A7" w:rsidRPr="00A856A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in den Arbeitsraum über die </w:t>
      </w:r>
      <w:r w:rsidR="00F757F8">
        <w:rPr>
          <w:rFonts w:ascii="Arial" w:eastAsiaTheme="minorHAnsi" w:hAnsi="Arial" w:cs="Arial"/>
          <w:sz w:val="20"/>
          <w:szCs w:val="20"/>
          <w:lang w:eastAsia="en-US"/>
        </w:rPr>
        <w:t>Arbeitsraumtüre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der Maschine, </w:t>
      </w:r>
      <w:r w:rsidR="00A856A7">
        <w:rPr>
          <w:rFonts w:ascii="Arial" w:eastAsiaTheme="minorHAnsi" w:hAnsi="Arial" w:cs="Arial"/>
          <w:sz w:val="20"/>
          <w:szCs w:val="20"/>
          <w:lang w:eastAsia="en-US"/>
        </w:rPr>
        <w:t>die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sich hinter der Roboterzelle automatisch öffnet.</w:t>
      </w:r>
    </w:p>
    <w:p w:rsidR="00A856A7" w:rsidRDefault="00A856A7" w:rsidP="00161A24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proofErr w:type="spellStart"/>
      <w:r w:rsidRPr="00161A24"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enthält einen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platzsparende</w:t>
      </w:r>
      <w:r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Vertikalspeicher mit bis zu 22 Paletten </w:t>
      </w:r>
      <w:r>
        <w:rPr>
          <w:rFonts w:ascii="Arial" w:eastAsiaTheme="minorHAnsi" w:hAnsi="Arial" w:cs="Arial"/>
          <w:sz w:val="20"/>
          <w:szCs w:val="20"/>
          <w:lang w:eastAsia="en-US"/>
        </w:rPr>
        <w:t>(</w:t>
      </w:r>
      <w:r w:rsidRPr="00161A24">
        <w:rPr>
          <w:rFonts w:ascii="Arial" w:eastAsiaTheme="minorHAnsi" w:hAnsi="Arial" w:cs="Arial"/>
          <w:sz w:val="20"/>
          <w:szCs w:val="20"/>
          <w:lang w:eastAsia="en-US"/>
        </w:rPr>
        <w:t>600</w:t>
      </w:r>
      <w:r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161A24">
        <w:rPr>
          <w:rFonts w:ascii="Arial" w:eastAsiaTheme="minorHAnsi" w:hAnsi="Arial" w:cs="Arial"/>
          <w:sz w:val="20"/>
          <w:szCs w:val="20"/>
          <w:lang w:eastAsia="en-US"/>
        </w:rPr>
        <w:t>x</w:t>
      </w:r>
      <w:r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161A24">
        <w:rPr>
          <w:rFonts w:ascii="Arial" w:eastAsiaTheme="minorHAnsi" w:hAnsi="Arial" w:cs="Arial"/>
          <w:sz w:val="20"/>
          <w:szCs w:val="20"/>
          <w:lang w:eastAsia="en-US"/>
        </w:rPr>
        <w:t>400</w:t>
      </w:r>
      <w:r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161A24">
        <w:rPr>
          <w:rFonts w:ascii="Arial" w:eastAsiaTheme="minorHAnsi" w:hAnsi="Arial" w:cs="Arial"/>
          <w:sz w:val="20"/>
          <w:szCs w:val="20"/>
          <w:lang w:eastAsia="en-US"/>
        </w:rPr>
        <w:t>mm</w:t>
      </w:r>
      <w:r>
        <w:rPr>
          <w:rFonts w:ascii="Arial" w:eastAsiaTheme="minorHAnsi" w:hAnsi="Arial" w:cs="Arial"/>
          <w:sz w:val="20"/>
          <w:szCs w:val="20"/>
          <w:lang w:eastAsia="en-US"/>
        </w:rPr>
        <w:t>)</w:t>
      </w:r>
      <w:r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Arbeitsvorrat</w:t>
      </w:r>
      <w:r>
        <w:rPr>
          <w:rFonts w:ascii="Arial" w:eastAsiaTheme="minorHAnsi" w:hAnsi="Arial" w:cs="Arial"/>
          <w:sz w:val="20"/>
          <w:szCs w:val="20"/>
          <w:lang w:eastAsia="en-US"/>
        </w:rPr>
        <w:t>. Die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Paletten mit Rohteilen werden </w:t>
      </w:r>
      <w:r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durch den Roboter 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oben geladen, Paletten mit Fert</w:t>
      </w:r>
      <w:r>
        <w:rPr>
          <w:rFonts w:ascii="Arial" w:eastAsiaTheme="minorHAnsi" w:hAnsi="Arial" w:cs="Arial"/>
          <w:sz w:val="20"/>
          <w:szCs w:val="20"/>
          <w:lang w:eastAsia="en-US"/>
        </w:rPr>
        <w:t>igteilen unten entnommen. Das kann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 xml:space="preserve"> zu beliebigen Zeitpun</w:t>
      </w:r>
      <w:r>
        <w:rPr>
          <w:rFonts w:ascii="Arial" w:eastAsiaTheme="minorHAnsi" w:hAnsi="Arial" w:cs="Arial"/>
          <w:sz w:val="20"/>
          <w:szCs w:val="20"/>
          <w:lang w:eastAsia="en-US"/>
        </w:rPr>
        <w:t>kten ohne Produktionsunterbrech</w:t>
      </w:r>
      <w:r w:rsidR="00161A24" w:rsidRPr="00161A24">
        <w:rPr>
          <w:rFonts w:ascii="Arial" w:eastAsiaTheme="minorHAnsi" w:hAnsi="Arial" w:cs="Arial"/>
          <w:sz w:val="20"/>
          <w:szCs w:val="20"/>
          <w:lang w:eastAsia="en-US"/>
        </w:rPr>
        <w:t>ung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geschehen. Auch n</w:t>
      </w:r>
      <w:r w:rsidRPr="00161A24">
        <w:rPr>
          <w:rFonts w:ascii="Arial" w:eastAsiaTheme="minorHAnsi" w:hAnsi="Arial" w:cs="Arial"/>
          <w:sz w:val="20"/>
          <w:szCs w:val="20"/>
          <w:lang w:eastAsia="en-US"/>
        </w:rPr>
        <w:t>achgeschaltete Prozesse wie Reinigen, Messen, Entgraten usw. können in die Roboterzelle integriert werden.</w:t>
      </w:r>
    </w:p>
    <w:p w:rsidR="00161A24" w:rsidRPr="00161A24" w:rsidRDefault="004621DF" w:rsidP="00161A24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Der </w:t>
      </w:r>
      <w:proofErr w:type="spellStart"/>
      <w:r w:rsidR="00A856A7" w:rsidRPr="00A856A7"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 w:rsidR="00A856A7" w:rsidRPr="00A856A7">
        <w:rPr>
          <w:rFonts w:ascii="Arial" w:eastAsiaTheme="minorHAnsi" w:hAnsi="Arial" w:cs="Arial"/>
          <w:sz w:val="20"/>
          <w:szCs w:val="20"/>
          <w:lang w:eastAsia="en-US"/>
        </w:rPr>
        <w:t xml:space="preserve"> ist, wie auch andere Automatisierungseinrichtungen, in verschiedene INDEX-</w:t>
      </w:r>
      <w:r w:rsidR="00A856A7">
        <w:rPr>
          <w:rFonts w:ascii="Arial" w:eastAsiaTheme="minorHAnsi" w:hAnsi="Arial" w:cs="Arial"/>
          <w:sz w:val="20"/>
          <w:szCs w:val="20"/>
          <w:lang w:eastAsia="en-US"/>
        </w:rPr>
        <w:t xml:space="preserve"> und TRAUB-Produktionsmaschinen optional integrierbar.</w:t>
      </w:r>
    </w:p>
    <w:p w:rsidR="004F741B" w:rsidRPr="00422AE3" w:rsidRDefault="004F741B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:rsidR="00415D03" w:rsidRPr="00422AE3" w:rsidRDefault="00415D03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b/>
          <w:sz w:val="20"/>
          <w:szCs w:val="20"/>
        </w:rPr>
        <w:t>Kontakt:</w:t>
      </w:r>
      <w:r w:rsidRPr="00422AE3">
        <w:rPr>
          <w:rFonts w:ascii="Arial" w:hAnsi="Arial" w:cs="Arial"/>
          <w:sz w:val="20"/>
          <w:szCs w:val="20"/>
        </w:rPr>
        <w:tab/>
        <w:t xml:space="preserve">INDEX-Werke GmbH &amp; Co. </w:t>
      </w:r>
      <w:r w:rsidRPr="00422AE3">
        <w:rPr>
          <w:rFonts w:ascii="Arial" w:hAnsi="Arial" w:cs="Arial"/>
          <w:sz w:val="20"/>
          <w:szCs w:val="20"/>
          <w:lang w:val="en-US"/>
        </w:rPr>
        <w:t xml:space="preserve">KG Hahn &amp; </w:t>
      </w:r>
      <w:proofErr w:type="spellStart"/>
      <w:r w:rsidRPr="00422AE3">
        <w:rPr>
          <w:rFonts w:ascii="Arial" w:hAnsi="Arial" w:cs="Arial"/>
          <w:sz w:val="20"/>
          <w:szCs w:val="20"/>
          <w:lang w:val="en-US"/>
        </w:rPr>
        <w:t>Tessky</w:t>
      </w:r>
      <w:proofErr w:type="spellEnd"/>
    </w:p>
    <w:p w:rsidR="00415D03" w:rsidRPr="00422AE3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sz w:val="20"/>
          <w:szCs w:val="20"/>
          <w:lang w:val="en-US"/>
        </w:rPr>
        <w:t>Rainer Gondek</w:t>
      </w:r>
    </w:p>
    <w:p w:rsidR="00415D03" w:rsidRPr="00422AE3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sz w:val="20"/>
          <w:szCs w:val="20"/>
          <w:lang w:val="en-US"/>
        </w:rPr>
        <w:t>Leiter</w:t>
      </w:r>
      <w:r w:rsidR="00E217FF">
        <w:rPr>
          <w:rFonts w:ascii="Arial" w:hAnsi="Arial" w:cs="Arial"/>
          <w:sz w:val="20"/>
          <w:szCs w:val="20"/>
          <w:lang w:val="en-US"/>
        </w:rPr>
        <w:t xml:space="preserve"> Global</w:t>
      </w:r>
      <w:r w:rsidRPr="00422AE3">
        <w:rPr>
          <w:rFonts w:ascii="Arial" w:hAnsi="Arial" w:cs="Arial"/>
          <w:sz w:val="20"/>
          <w:szCs w:val="20"/>
          <w:lang w:val="en-US"/>
        </w:rPr>
        <w:t xml:space="preserve"> Marketing </w:t>
      </w:r>
    </w:p>
    <w:p w:rsidR="00415D03" w:rsidRPr="00422AE3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sz w:val="20"/>
          <w:szCs w:val="20"/>
          <w:lang w:val="en-US"/>
        </w:rPr>
        <w:t>Tel.: +49 (711) 3191-1286</w:t>
      </w:r>
    </w:p>
    <w:p w:rsidR="00415D03" w:rsidRPr="00422AE3" w:rsidRDefault="00D24A84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9" w:history="1">
        <w:r w:rsidR="00415D03" w:rsidRPr="00422AE3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415D03" w:rsidRPr="00422AE3">
        <w:rPr>
          <w:rFonts w:ascii="Arial" w:hAnsi="Arial" w:cs="Arial"/>
          <w:sz w:val="20"/>
          <w:szCs w:val="20"/>
        </w:rPr>
        <w:t xml:space="preserve"> </w:t>
      </w:r>
    </w:p>
    <w:p w:rsidR="006E6820" w:rsidRPr="00422AE3" w:rsidRDefault="00F969E1" w:rsidP="00E6620E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422AE3">
        <w:rPr>
          <w:rFonts w:ascii="Arial" w:hAnsi="Arial" w:cs="Arial"/>
          <w:sz w:val="20"/>
          <w:szCs w:val="20"/>
        </w:rPr>
        <w:t xml:space="preserve"> </w:t>
      </w:r>
    </w:p>
    <w:p w:rsidR="006E6820" w:rsidRPr="00422AE3" w:rsidRDefault="006E6820" w:rsidP="002504F7">
      <w:pPr>
        <w:suppressLineNumbers/>
        <w:rPr>
          <w:rFonts w:ascii="Arial" w:hAnsi="Arial" w:cs="Arial"/>
          <w:sz w:val="20"/>
          <w:szCs w:val="20"/>
        </w:rPr>
      </w:pPr>
    </w:p>
    <w:sectPr w:rsidR="006E6820" w:rsidRPr="00422AE3" w:rsidSect="00E84366">
      <w:headerReference w:type="default" r:id="rId10"/>
      <w:footerReference w:type="default" r:id="rId11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D8D" w:rsidRDefault="00262D8D">
      <w:r>
        <w:separator/>
      </w:r>
    </w:p>
  </w:endnote>
  <w:endnote w:type="continuationSeparator" w:id="0">
    <w:p w:rsidR="00262D8D" w:rsidRDefault="0026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D24A84">
      <w:rPr>
        <w:rStyle w:val="Seitenzahl"/>
        <w:rFonts w:ascii="Arial" w:hAnsi="Arial" w:cs="Arial"/>
        <w:noProof/>
        <w:sz w:val="18"/>
        <w:szCs w:val="18"/>
      </w:rPr>
      <w:t>2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D24A84">
      <w:rPr>
        <w:rStyle w:val="Seitenzahl"/>
        <w:rFonts w:ascii="Arial" w:hAnsi="Arial" w:cs="Arial"/>
        <w:noProof/>
        <w:sz w:val="18"/>
        <w:szCs w:val="18"/>
      </w:rPr>
      <w:t>2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D8D" w:rsidRDefault="00262D8D">
      <w:r>
        <w:separator/>
      </w:r>
    </w:p>
  </w:footnote>
  <w:footnote w:type="continuationSeparator" w:id="0">
    <w:p w:rsidR="00262D8D" w:rsidRDefault="00262D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584" w:rsidRPr="003D200C" w:rsidRDefault="00F76584" w:rsidP="00AE64C2">
    <w:pPr>
      <w:pStyle w:val="Kopfzeile"/>
      <w:tabs>
        <w:tab w:val="clear" w:pos="9072"/>
        <w:tab w:val="right" w:pos="9360"/>
      </w:tabs>
      <w:ind w:left="2544" w:firstLine="4296"/>
      <w:rPr>
        <w:lang w:val="en-US"/>
      </w:rPr>
    </w:pPr>
    <w:r w:rsidRPr="003D200C">
      <w:rPr>
        <w:lang w:val="en-US"/>
      </w:rPr>
      <w:tab/>
    </w:r>
    <w:r w:rsidR="002D2928">
      <w:rPr>
        <w:noProof/>
      </w:rPr>
      <w:drawing>
        <wp:inline distT="0" distB="0" distL="0" distR="0" wp14:anchorId="2FCD02E7" wp14:editId="66F5338E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66BE" w:rsidRDefault="008C66BE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8C66BE" w:rsidRPr="008178F5" w:rsidRDefault="000D22C6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        </w:t>
    </w:r>
    <w:r w:rsidR="00415D03">
      <w:rPr>
        <w:rFonts w:ascii="Arial" w:hAnsi="Arial" w:cs="Arial"/>
        <w:sz w:val="16"/>
        <w:lang w:val="en-US"/>
      </w:rPr>
      <w:t xml:space="preserve">         </w:t>
    </w:r>
    <w:r w:rsidR="00467F33">
      <w:rPr>
        <w:rFonts w:ascii="Arial" w:hAnsi="Arial" w:cs="Arial"/>
        <w:sz w:val="16"/>
        <w:lang w:val="en-US"/>
      </w:rPr>
      <w:t xml:space="preserve"> </w:t>
    </w:r>
    <w:r w:rsidR="00415D03">
      <w:rPr>
        <w:rFonts w:ascii="Arial" w:hAnsi="Arial" w:cs="Arial"/>
        <w:sz w:val="16"/>
        <w:lang w:val="en-US"/>
      </w:rPr>
      <w:t xml:space="preserve"> </w:t>
    </w:r>
    <w:r w:rsidR="00467F33" w:rsidRPr="00161A24">
      <w:rPr>
        <w:rFonts w:ascii="Arial" w:hAnsi="Arial" w:cs="Arial"/>
        <w:sz w:val="16"/>
        <w:lang w:val="en-US"/>
      </w:rPr>
      <w:t xml:space="preserve">INDEX </w:t>
    </w:r>
    <w:r w:rsidR="00161A24" w:rsidRPr="00161A24">
      <w:rPr>
        <w:rFonts w:ascii="Arial" w:hAnsi="Arial" w:cs="Arial"/>
        <w:sz w:val="16"/>
        <w:lang w:val="en-US"/>
      </w:rPr>
      <w:t>C100</w:t>
    </w:r>
    <w:r w:rsidR="00161A24">
      <w:rPr>
        <w:rFonts w:ascii="Arial" w:hAnsi="Arial" w:cs="Arial"/>
        <w:sz w:val="16"/>
        <w:lang w:val="en-US"/>
      </w:rPr>
      <w:t xml:space="preserve"> / C200</w:t>
    </w:r>
  </w:p>
  <w:p w:rsidR="00467F33" w:rsidRPr="003D200C" w:rsidRDefault="00467F33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  <w:lang w:val="en-US"/>
      </w:rPr>
    </w:pPr>
    <w:r w:rsidRPr="008178F5">
      <w:rPr>
        <w:rFonts w:ascii="Arial" w:hAnsi="Arial" w:cs="Arial"/>
        <w:sz w:val="16"/>
        <w:lang w:val="en-US"/>
      </w:rPr>
      <w:t xml:space="preserve">   </w:t>
    </w:r>
    <w:r w:rsidRPr="008178F5">
      <w:rPr>
        <w:rFonts w:ascii="Arial" w:hAnsi="Arial" w:cs="Arial"/>
        <w:sz w:val="16"/>
        <w:lang w:val="en-US"/>
      </w:rPr>
      <w:tab/>
    </w:r>
    <w:r w:rsidRPr="008178F5">
      <w:rPr>
        <w:rFonts w:ascii="Arial" w:hAnsi="Arial" w:cs="Arial"/>
        <w:sz w:val="16"/>
        <w:lang w:val="en-US"/>
      </w:rPr>
      <w:tab/>
    </w:r>
    <w:r w:rsidR="00415D03" w:rsidRPr="008178F5">
      <w:rPr>
        <w:rFonts w:ascii="Arial" w:hAnsi="Arial" w:cs="Arial"/>
        <w:sz w:val="16"/>
        <w:lang w:val="en-US"/>
      </w:rPr>
      <w:t xml:space="preserve"> </w:t>
    </w:r>
    <w:r w:rsidR="001960C7" w:rsidRPr="008178F5">
      <w:rPr>
        <w:rFonts w:ascii="Arial" w:hAnsi="Arial" w:cs="Arial"/>
        <w:sz w:val="16"/>
        <w:lang w:val="en-US"/>
      </w:rPr>
      <w:t xml:space="preserve"> </w:t>
    </w:r>
    <w:proofErr w:type="gramStart"/>
    <w:r w:rsidR="00C73428">
      <w:rPr>
        <w:rFonts w:ascii="Arial" w:hAnsi="Arial" w:cs="Arial"/>
        <w:sz w:val="16"/>
        <w:lang w:val="en-US"/>
      </w:rPr>
      <w:t>mit</w:t>
    </w:r>
    <w:proofErr w:type="gramEnd"/>
    <w:r w:rsidR="00C73428">
      <w:rPr>
        <w:rFonts w:ascii="Arial" w:hAnsi="Arial" w:cs="Arial"/>
        <w:sz w:val="16"/>
        <w:lang w:val="en-US"/>
      </w:rPr>
      <w:t xml:space="preserve"> </w:t>
    </w:r>
    <w:proofErr w:type="spellStart"/>
    <w:r w:rsidR="00C73428">
      <w:rPr>
        <w:rFonts w:ascii="Arial" w:hAnsi="Arial" w:cs="Arial"/>
        <w:sz w:val="16"/>
        <w:lang w:val="en-US"/>
      </w:rPr>
      <w:t>iXcenter</w:t>
    </w:r>
    <w:proofErr w:type="spellEnd"/>
  </w:p>
  <w:p w:rsidR="00F76584" w:rsidRPr="003D200C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F76584" w:rsidRPr="00AE64C2" w:rsidRDefault="00F76584" w:rsidP="00AE64C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72"/>
    <w:rsid w:val="000001ED"/>
    <w:rsid w:val="000004DE"/>
    <w:rsid w:val="00000CF3"/>
    <w:rsid w:val="00013608"/>
    <w:rsid w:val="000145DC"/>
    <w:rsid w:val="000223C7"/>
    <w:rsid w:val="0002718C"/>
    <w:rsid w:val="000330EB"/>
    <w:rsid w:val="00033FAB"/>
    <w:rsid w:val="00037DD6"/>
    <w:rsid w:val="000417E2"/>
    <w:rsid w:val="00042DA3"/>
    <w:rsid w:val="00046FB5"/>
    <w:rsid w:val="00065DD2"/>
    <w:rsid w:val="00092A02"/>
    <w:rsid w:val="000A09F9"/>
    <w:rsid w:val="000A0DDD"/>
    <w:rsid w:val="000A2837"/>
    <w:rsid w:val="000A6B85"/>
    <w:rsid w:val="000A7F31"/>
    <w:rsid w:val="000B0B5B"/>
    <w:rsid w:val="000C2336"/>
    <w:rsid w:val="000D0A3A"/>
    <w:rsid w:val="000D22C6"/>
    <w:rsid w:val="000D546A"/>
    <w:rsid w:val="000E7045"/>
    <w:rsid w:val="000E7E0D"/>
    <w:rsid w:val="00107B6B"/>
    <w:rsid w:val="00107F92"/>
    <w:rsid w:val="0011189B"/>
    <w:rsid w:val="00112619"/>
    <w:rsid w:val="00120659"/>
    <w:rsid w:val="00123D45"/>
    <w:rsid w:val="00130697"/>
    <w:rsid w:val="00131AC4"/>
    <w:rsid w:val="0013320E"/>
    <w:rsid w:val="001365DF"/>
    <w:rsid w:val="00143AF0"/>
    <w:rsid w:val="00144799"/>
    <w:rsid w:val="00144D74"/>
    <w:rsid w:val="0016091D"/>
    <w:rsid w:val="00161A24"/>
    <w:rsid w:val="00181FF2"/>
    <w:rsid w:val="001867F8"/>
    <w:rsid w:val="00191224"/>
    <w:rsid w:val="001913D5"/>
    <w:rsid w:val="0019566D"/>
    <w:rsid w:val="001960C7"/>
    <w:rsid w:val="001A1972"/>
    <w:rsid w:val="001B1E13"/>
    <w:rsid w:val="001B36CA"/>
    <w:rsid w:val="001B39F6"/>
    <w:rsid w:val="001B7AF4"/>
    <w:rsid w:val="001D3817"/>
    <w:rsid w:val="001E05DD"/>
    <w:rsid w:val="001E1539"/>
    <w:rsid w:val="001F1588"/>
    <w:rsid w:val="00201559"/>
    <w:rsid w:val="00207497"/>
    <w:rsid w:val="00207885"/>
    <w:rsid w:val="00211AF2"/>
    <w:rsid w:val="00212595"/>
    <w:rsid w:val="002208C9"/>
    <w:rsid w:val="002213FD"/>
    <w:rsid w:val="00224559"/>
    <w:rsid w:val="00225696"/>
    <w:rsid w:val="00235ED6"/>
    <w:rsid w:val="002361B1"/>
    <w:rsid w:val="002504F7"/>
    <w:rsid w:val="002508F8"/>
    <w:rsid w:val="00252394"/>
    <w:rsid w:val="00256000"/>
    <w:rsid w:val="00261CB4"/>
    <w:rsid w:val="00262014"/>
    <w:rsid w:val="00262D8D"/>
    <w:rsid w:val="0026448E"/>
    <w:rsid w:val="00267FDD"/>
    <w:rsid w:val="0027071B"/>
    <w:rsid w:val="00270ADC"/>
    <w:rsid w:val="00282F8B"/>
    <w:rsid w:val="00284137"/>
    <w:rsid w:val="00284D73"/>
    <w:rsid w:val="00294D30"/>
    <w:rsid w:val="00295D86"/>
    <w:rsid w:val="002A0A1F"/>
    <w:rsid w:val="002C52CB"/>
    <w:rsid w:val="002D038B"/>
    <w:rsid w:val="002D0C10"/>
    <w:rsid w:val="002D0FF4"/>
    <w:rsid w:val="002D2928"/>
    <w:rsid w:val="002D37B1"/>
    <w:rsid w:val="002E4C83"/>
    <w:rsid w:val="002E52C6"/>
    <w:rsid w:val="002E572F"/>
    <w:rsid w:val="002E74F7"/>
    <w:rsid w:val="002F1927"/>
    <w:rsid w:val="002F51C3"/>
    <w:rsid w:val="002F7069"/>
    <w:rsid w:val="0030559E"/>
    <w:rsid w:val="0030733E"/>
    <w:rsid w:val="003240E3"/>
    <w:rsid w:val="00334401"/>
    <w:rsid w:val="00350072"/>
    <w:rsid w:val="00353117"/>
    <w:rsid w:val="00360228"/>
    <w:rsid w:val="00360722"/>
    <w:rsid w:val="0036385F"/>
    <w:rsid w:val="0036726E"/>
    <w:rsid w:val="00367F5D"/>
    <w:rsid w:val="0037311D"/>
    <w:rsid w:val="0037625A"/>
    <w:rsid w:val="00377560"/>
    <w:rsid w:val="0037788C"/>
    <w:rsid w:val="00377F47"/>
    <w:rsid w:val="00381EF9"/>
    <w:rsid w:val="003924B0"/>
    <w:rsid w:val="003925A8"/>
    <w:rsid w:val="00394986"/>
    <w:rsid w:val="003957DE"/>
    <w:rsid w:val="00395A28"/>
    <w:rsid w:val="00397A76"/>
    <w:rsid w:val="003A7C1B"/>
    <w:rsid w:val="003B0528"/>
    <w:rsid w:val="003B0F98"/>
    <w:rsid w:val="003B5BA9"/>
    <w:rsid w:val="003E4D2B"/>
    <w:rsid w:val="003E5584"/>
    <w:rsid w:val="003F60D2"/>
    <w:rsid w:val="00406AB0"/>
    <w:rsid w:val="00414CF2"/>
    <w:rsid w:val="00415A87"/>
    <w:rsid w:val="00415D03"/>
    <w:rsid w:val="004204C8"/>
    <w:rsid w:val="00422AE3"/>
    <w:rsid w:val="00424E75"/>
    <w:rsid w:val="00426195"/>
    <w:rsid w:val="00432DD2"/>
    <w:rsid w:val="00433009"/>
    <w:rsid w:val="00443DDF"/>
    <w:rsid w:val="00446750"/>
    <w:rsid w:val="00447215"/>
    <w:rsid w:val="00460631"/>
    <w:rsid w:val="004621DF"/>
    <w:rsid w:val="00463DF5"/>
    <w:rsid w:val="00467F33"/>
    <w:rsid w:val="004720E4"/>
    <w:rsid w:val="0047346F"/>
    <w:rsid w:val="00476642"/>
    <w:rsid w:val="004804E4"/>
    <w:rsid w:val="00480651"/>
    <w:rsid w:val="0048614F"/>
    <w:rsid w:val="00496CE2"/>
    <w:rsid w:val="004A094C"/>
    <w:rsid w:val="004A2FB6"/>
    <w:rsid w:val="004A729F"/>
    <w:rsid w:val="004B2855"/>
    <w:rsid w:val="004B4C43"/>
    <w:rsid w:val="004B5958"/>
    <w:rsid w:val="004B5999"/>
    <w:rsid w:val="004B6991"/>
    <w:rsid w:val="004C27C0"/>
    <w:rsid w:val="004C61DA"/>
    <w:rsid w:val="004D161C"/>
    <w:rsid w:val="004D5118"/>
    <w:rsid w:val="004D75BA"/>
    <w:rsid w:val="004E3D1C"/>
    <w:rsid w:val="004E6BF4"/>
    <w:rsid w:val="004F048C"/>
    <w:rsid w:val="004F741B"/>
    <w:rsid w:val="00501800"/>
    <w:rsid w:val="005042F8"/>
    <w:rsid w:val="00504380"/>
    <w:rsid w:val="00516204"/>
    <w:rsid w:val="00521067"/>
    <w:rsid w:val="00521CF6"/>
    <w:rsid w:val="0052567E"/>
    <w:rsid w:val="0053108F"/>
    <w:rsid w:val="0053423A"/>
    <w:rsid w:val="00543C7E"/>
    <w:rsid w:val="00544BB2"/>
    <w:rsid w:val="0055166D"/>
    <w:rsid w:val="005609F5"/>
    <w:rsid w:val="00566701"/>
    <w:rsid w:val="00573260"/>
    <w:rsid w:val="00573C44"/>
    <w:rsid w:val="005753FB"/>
    <w:rsid w:val="0057633A"/>
    <w:rsid w:val="00577F45"/>
    <w:rsid w:val="00581ADC"/>
    <w:rsid w:val="005A48B3"/>
    <w:rsid w:val="005B0DF3"/>
    <w:rsid w:val="005C021E"/>
    <w:rsid w:val="005C6E5A"/>
    <w:rsid w:val="005C721F"/>
    <w:rsid w:val="005D014F"/>
    <w:rsid w:val="005D018C"/>
    <w:rsid w:val="005D3F9B"/>
    <w:rsid w:val="005D5FB8"/>
    <w:rsid w:val="005E00FA"/>
    <w:rsid w:val="005E29EC"/>
    <w:rsid w:val="005F55FF"/>
    <w:rsid w:val="005F5611"/>
    <w:rsid w:val="005F7A16"/>
    <w:rsid w:val="00613E61"/>
    <w:rsid w:val="0062379F"/>
    <w:rsid w:val="00627581"/>
    <w:rsid w:val="00630673"/>
    <w:rsid w:val="00637120"/>
    <w:rsid w:val="0065153A"/>
    <w:rsid w:val="00656679"/>
    <w:rsid w:val="00672561"/>
    <w:rsid w:val="006727C1"/>
    <w:rsid w:val="00675059"/>
    <w:rsid w:val="0067579C"/>
    <w:rsid w:val="006803F7"/>
    <w:rsid w:val="00680B31"/>
    <w:rsid w:val="0068145C"/>
    <w:rsid w:val="00683EF2"/>
    <w:rsid w:val="00684280"/>
    <w:rsid w:val="00695EC9"/>
    <w:rsid w:val="006A588B"/>
    <w:rsid w:val="006A673A"/>
    <w:rsid w:val="006B4984"/>
    <w:rsid w:val="006C0FD9"/>
    <w:rsid w:val="006C3E18"/>
    <w:rsid w:val="006C44E2"/>
    <w:rsid w:val="006D1B3E"/>
    <w:rsid w:val="006E0AE1"/>
    <w:rsid w:val="006E1B3D"/>
    <w:rsid w:val="006E6820"/>
    <w:rsid w:val="006F25E1"/>
    <w:rsid w:val="006F2CD8"/>
    <w:rsid w:val="006F7DCA"/>
    <w:rsid w:val="0071341B"/>
    <w:rsid w:val="00713606"/>
    <w:rsid w:val="00717063"/>
    <w:rsid w:val="00717BFA"/>
    <w:rsid w:val="00727E85"/>
    <w:rsid w:val="00734673"/>
    <w:rsid w:val="00740E7F"/>
    <w:rsid w:val="00745E7E"/>
    <w:rsid w:val="00747230"/>
    <w:rsid w:val="00751511"/>
    <w:rsid w:val="0076014F"/>
    <w:rsid w:val="00760FEC"/>
    <w:rsid w:val="00761098"/>
    <w:rsid w:val="00764F00"/>
    <w:rsid w:val="007652CE"/>
    <w:rsid w:val="007661DA"/>
    <w:rsid w:val="0077349B"/>
    <w:rsid w:val="00775FA5"/>
    <w:rsid w:val="00786B4C"/>
    <w:rsid w:val="00790FA8"/>
    <w:rsid w:val="00793000"/>
    <w:rsid w:val="007A7797"/>
    <w:rsid w:val="007B0855"/>
    <w:rsid w:val="007B1419"/>
    <w:rsid w:val="007B1DCF"/>
    <w:rsid w:val="007B1E16"/>
    <w:rsid w:val="007B5F69"/>
    <w:rsid w:val="007B737D"/>
    <w:rsid w:val="007D169D"/>
    <w:rsid w:val="007E37E5"/>
    <w:rsid w:val="007F052C"/>
    <w:rsid w:val="00800F22"/>
    <w:rsid w:val="0080270B"/>
    <w:rsid w:val="008036F7"/>
    <w:rsid w:val="00807CE8"/>
    <w:rsid w:val="00813110"/>
    <w:rsid w:val="008133B0"/>
    <w:rsid w:val="00815941"/>
    <w:rsid w:val="008177F0"/>
    <w:rsid w:val="008178F5"/>
    <w:rsid w:val="00847216"/>
    <w:rsid w:val="00847D66"/>
    <w:rsid w:val="00851066"/>
    <w:rsid w:val="00853E22"/>
    <w:rsid w:val="0085749B"/>
    <w:rsid w:val="0086192A"/>
    <w:rsid w:val="0086295F"/>
    <w:rsid w:val="00863CDE"/>
    <w:rsid w:val="00867F14"/>
    <w:rsid w:val="00877CBA"/>
    <w:rsid w:val="008858D7"/>
    <w:rsid w:val="008A0474"/>
    <w:rsid w:val="008A3663"/>
    <w:rsid w:val="008B5385"/>
    <w:rsid w:val="008B58B8"/>
    <w:rsid w:val="008B765E"/>
    <w:rsid w:val="008C104C"/>
    <w:rsid w:val="008C3A38"/>
    <w:rsid w:val="008C4772"/>
    <w:rsid w:val="008C66BE"/>
    <w:rsid w:val="008D1A51"/>
    <w:rsid w:val="008D6EB5"/>
    <w:rsid w:val="008E1553"/>
    <w:rsid w:val="008E268C"/>
    <w:rsid w:val="008F1C00"/>
    <w:rsid w:val="00901621"/>
    <w:rsid w:val="00904D06"/>
    <w:rsid w:val="00904F52"/>
    <w:rsid w:val="0091190A"/>
    <w:rsid w:val="00917F2E"/>
    <w:rsid w:val="009218D6"/>
    <w:rsid w:val="00926B09"/>
    <w:rsid w:val="0093136C"/>
    <w:rsid w:val="0094120E"/>
    <w:rsid w:val="00946D88"/>
    <w:rsid w:val="00955761"/>
    <w:rsid w:val="0096137A"/>
    <w:rsid w:val="009661B7"/>
    <w:rsid w:val="00971814"/>
    <w:rsid w:val="00971F9F"/>
    <w:rsid w:val="00985312"/>
    <w:rsid w:val="00993817"/>
    <w:rsid w:val="009951D4"/>
    <w:rsid w:val="009A0DFB"/>
    <w:rsid w:val="009A2376"/>
    <w:rsid w:val="009B59B8"/>
    <w:rsid w:val="009C133D"/>
    <w:rsid w:val="009C1E01"/>
    <w:rsid w:val="009C44F2"/>
    <w:rsid w:val="009D026A"/>
    <w:rsid w:val="009D31CF"/>
    <w:rsid w:val="009E1274"/>
    <w:rsid w:val="009E1C1C"/>
    <w:rsid w:val="009E4663"/>
    <w:rsid w:val="009E6EA1"/>
    <w:rsid w:val="009F163D"/>
    <w:rsid w:val="009F28B1"/>
    <w:rsid w:val="009F3B72"/>
    <w:rsid w:val="009F446A"/>
    <w:rsid w:val="009F5052"/>
    <w:rsid w:val="009F790F"/>
    <w:rsid w:val="00A269CE"/>
    <w:rsid w:val="00A32630"/>
    <w:rsid w:val="00A37BBA"/>
    <w:rsid w:val="00A50F9C"/>
    <w:rsid w:val="00A662A5"/>
    <w:rsid w:val="00A70851"/>
    <w:rsid w:val="00A716C4"/>
    <w:rsid w:val="00A72BAE"/>
    <w:rsid w:val="00A73611"/>
    <w:rsid w:val="00A73987"/>
    <w:rsid w:val="00A769FD"/>
    <w:rsid w:val="00A7749A"/>
    <w:rsid w:val="00A81CD2"/>
    <w:rsid w:val="00A83A93"/>
    <w:rsid w:val="00A83F0A"/>
    <w:rsid w:val="00A84A49"/>
    <w:rsid w:val="00A856A7"/>
    <w:rsid w:val="00A94162"/>
    <w:rsid w:val="00A95DB7"/>
    <w:rsid w:val="00A96370"/>
    <w:rsid w:val="00AA49F6"/>
    <w:rsid w:val="00AA4DE4"/>
    <w:rsid w:val="00AB5101"/>
    <w:rsid w:val="00AC37E7"/>
    <w:rsid w:val="00AD1B3A"/>
    <w:rsid w:val="00AD5157"/>
    <w:rsid w:val="00AE1178"/>
    <w:rsid w:val="00AE220D"/>
    <w:rsid w:val="00AE64C2"/>
    <w:rsid w:val="00AF04B8"/>
    <w:rsid w:val="00B05448"/>
    <w:rsid w:val="00B062A9"/>
    <w:rsid w:val="00B106E6"/>
    <w:rsid w:val="00B143BF"/>
    <w:rsid w:val="00B32197"/>
    <w:rsid w:val="00B44177"/>
    <w:rsid w:val="00B44AA4"/>
    <w:rsid w:val="00B50378"/>
    <w:rsid w:val="00B6086D"/>
    <w:rsid w:val="00B60D19"/>
    <w:rsid w:val="00B611AA"/>
    <w:rsid w:val="00B6229B"/>
    <w:rsid w:val="00B71BC4"/>
    <w:rsid w:val="00B724D5"/>
    <w:rsid w:val="00B76920"/>
    <w:rsid w:val="00B87AC5"/>
    <w:rsid w:val="00B9037B"/>
    <w:rsid w:val="00BA4288"/>
    <w:rsid w:val="00BA57CA"/>
    <w:rsid w:val="00BA5C61"/>
    <w:rsid w:val="00BB3AEB"/>
    <w:rsid w:val="00BD264F"/>
    <w:rsid w:val="00BD512C"/>
    <w:rsid w:val="00BE7797"/>
    <w:rsid w:val="00BE79B9"/>
    <w:rsid w:val="00BF127F"/>
    <w:rsid w:val="00BF5362"/>
    <w:rsid w:val="00BF7959"/>
    <w:rsid w:val="00C01F56"/>
    <w:rsid w:val="00C0374E"/>
    <w:rsid w:val="00C06334"/>
    <w:rsid w:val="00C154E1"/>
    <w:rsid w:val="00C205C7"/>
    <w:rsid w:val="00C35B6D"/>
    <w:rsid w:val="00C460E5"/>
    <w:rsid w:val="00C52C2E"/>
    <w:rsid w:val="00C5688F"/>
    <w:rsid w:val="00C571F6"/>
    <w:rsid w:val="00C60776"/>
    <w:rsid w:val="00C63FCB"/>
    <w:rsid w:val="00C71D48"/>
    <w:rsid w:val="00C73428"/>
    <w:rsid w:val="00C76642"/>
    <w:rsid w:val="00C80D8C"/>
    <w:rsid w:val="00C921AF"/>
    <w:rsid w:val="00C96D56"/>
    <w:rsid w:val="00CA132B"/>
    <w:rsid w:val="00CA3275"/>
    <w:rsid w:val="00CB3691"/>
    <w:rsid w:val="00CC2163"/>
    <w:rsid w:val="00CC3F7A"/>
    <w:rsid w:val="00CC4B49"/>
    <w:rsid w:val="00CC7AA6"/>
    <w:rsid w:val="00CD0992"/>
    <w:rsid w:val="00CD5198"/>
    <w:rsid w:val="00CD59EA"/>
    <w:rsid w:val="00CD6D21"/>
    <w:rsid w:val="00CE0DA3"/>
    <w:rsid w:val="00CE3C6A"/>
    <w:rsid w:val="00CE4C4B"/>
    <w:rsid w:val="00CE5DA1"/>
    <w:rsid w:val="00CE6586"/>
    <w:rsid w:val="00D04BF0"/>
    <w:rsid w:val="00D15798"/>
    <w:rsid w:val="00D16F4D"/>
    <w:rsid w:val="00D222A0"/>
    <w:rsid w:val="00D24A84"/>
    <w:rsid w:val="00D25284"/>
    <w:rsid w:val="00D26A4B"/>
    <w:rsid w:val="00D2753C"/>
    <w:rsid w:val="00D512FA"/>
    <w:rsid w:val="00D56971"/>
    <w:rsid w:val="00D5710F"/>
    <w:rsid w:val="00D7009F"/>
    <w:rsid w:val="00D70682"/>
    <w:rsid w:val="00D80C3D"/>
    <w:rsid w:val="00D82EFA"/>
    <w:rsid w:val="00D96A3F"/>
    <w:rsid w:val="00D96EF7"/>
    <w:rsid w:val="00DA105D"/>
    <w:rsid w:val="00DA2163"/>
    <w:rsid w:val="00DA3ABF"/>
    <w:rsid w:val="00DA4919"/>
    <w:rsid w:val="00DB20D7"/>
    <w:rsid w:val="00DB3BB2"/>
    <w:rsid w:val="00DB6DA3"/>
    <w:rsid w:val="00DC6E3B"/>
    <w:rsid w:val="00DD273B"/>
    <w:rsid w:val="00DE2001"/>
    <w:rsid w:val="00DF72D5"/>
    <w:rsid w:val="00E012F8"/>
    <w:rsid w:val="00E07D31"/>
    <w:rsid w:val="00E07DAF"/>
    <w:rsid w:val="00E1488A"/>
    <w:rsid w:val="00E148DF"/>
    <w:rsid w:val="00E17752"/>
    <w:rsid w:val="00E217FF"/>
    <w:rsid w:val="00E303AC"/>
    <w:rsid w:val="00E35A69"/>
    <w:rsid w:val="00E3784D"/>
    <w:rsid w:val="00E462F7"/>
    <w:rsid w:val="00E571FC"/>
    <w:rsid w:val="00E57B74"/>
    <w:rsid w:val="00E6620E"/>
    <w:rsid w:val="00E74DB2"/>
    <w:rsid w:val="00E82AA1"/>
    <w:rsid w:val="00E84366"/>
    <w:rsid w:val="00E905AC"/>
    <w:rsid w:val="00E94870"/>
    <w:rsid w:val="00EA402B"/>
    <w:rsid w:val="00EA7A1A"/>
    <w:rsid w:val="00EB31E0"/>
    <w:rsid w:val="00EB7121"/>
    <w:rsid w:val="00EC0EE6"/>
    <w:rsid w:val="00EC3D9F"/>
    <w:rsid w:val="00EC4279"/>
    <w:rsid w:val="00EC58B3"/>
    <w:rsid w:val="00EC72BC"/>
    <w:rsid w:val="00EE5A18"/>
    <w:rsid w:val="00EF1934"/>
    <w:rsid w:val="00EF7037"/>
    <w:rsid w:val="00F0517F"/>
    <w:rsid w:val="00F10062"/>
    <w:rsid w:val="00F10547"/>
    <w:rsid w:val="00F26A5A"/>
    <w:rsid w:val="00F2707A"/>
    <w:rsid w:val="00F37509"/>
    <w:rsid w:val="00F3781E"/>
    <w:rsid w:val="00F45B27"/>
    <w:rsid w:val="00F47829"/>
    <w:rsid w:val="00F5103E"/>
    <w:rsid w:val="00F551E6"/>
    <w:rsid w:val="00F71EDD"/>
    <w:rsid w:val="00F757F8"/>
    <w:rsid w:val="00F75C79"/>
    <w:rsid w:val="00F76584"/>
    <w:rsid w:val="00F76CA9"/>
    <w:rsid w:val="00F822B2"/>
    <w:rsid w:val="00F84604"/>
    <w:rsid w:val="00F851F5"/>
    <w:rsid w:val="00F9394B"/>
    <w:rsid w:val="00F969E1"/>
    <w:rsid w:val="00FA3C6D"/>
    <w:rsid w:val="00FA6635"/>
    <w:rsid w:val="00FB5DE6"/>
    <w:rsid w:val="00FB5E28"/>
    <w:rsid w:val="00FB740A"/>
    <w:rsid w:val="00FC429B"/>
    <w:rsid w:val="00FC78CF"/>
    <w:rsid w:val="00FD6BE2"/>
    <w:rsid w:val="00FE24D6"/>
    <w:rsid w:val="00FE2B5E"/>
    <w:rsid w:val="00FE395A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ainer.gondek@index-werk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03943-EE96-4DEE-8F13-919576EF5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INDEX PI_C100-200-iXcenter_DE</vt:lpstr>
    </vt:vector>
  </TitlesOfParts>
  <Company>INDEX-Werke GmbH &amp; Co. KG</Company>
  <LinksUpToDate>false</LinksUpToDate>
  <CharactersWithSpaces>4765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 PI_C100-200-iXcenter_DE</dc:title>
  <dc:creator>INDEX-Werke GmbH &amp; Co. KG</dc:creator>
  <cp:lastModifiedBy>Janke, Nicole</cp:lastModifiedBy>
  <cp:revision>4</cp:revision>
  <cp:lastPrinted>2019-02-14T13:05:00Z</cp:lastPrinted>
  <dcterms:created xsi:type="dcterms:W3CDTF">2019-02-26T15:08:00Z</dcterms:created>
  <dcterms:modified xsi:type="dcterms:W3CDTF">2019-03-14T06:59:00Z</dcterms:modified>
</cp:coreProperties>
</file>