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0" w:rsidRPr="00422AE3" w:rsidRDefault="006E6820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2AE3">
        <w:rPr>
          <w:rFonts w:ascii="Arial" w:hAnsi="Arial" w:cs="Arial"/>
          <w:sz w:val="28"/>
          <w:szCs w:val="28"/>
        </w:rPr>
        <w:t>Presseinformation</w:t>
      </w:r>
      <w:r w:rsidR="00C96D56" w:rsidRPr="00422AE3">
        <w:rPr>
          <w:rFonts w:ascii="Arial" w:hAnsi="Arial" w:cs="Arial"/>
          <w:sz w:val="28"/>
          <w:szCs w:val="28"/>
        </w:rPr>
        <w:t xml:space="preserve"> vom </w:t>
      </w:r>
      <w:r w:rsidR="00341138">
        <w:rPr>
          <w:rFonts w:ascii="Arial" w:hAnsi="Arial" w:cs="Arial"/>
          <w:sz w:val="28"/>
          <w:szCs w:val="28"/>
        </w:rPr>
        <w:t>26</w:t>
      </w:r>
      <w:r w:rsidR="00A812E4">
        <w:rPr>
          <w:rFonts w:ascii="Arial" w:hAnsi="Arial" w:cs="Arial"/>
          <w:sz w:val="28"/>
          <w:szCs w:val="28"/>
        </w:rPr>
        <w:t>-</w:t>
      </w:r>
      <w:r w:rsidR="00341138">
        <w:rPr>
          <w:rFonts w:ascii="Arial" w:hAnsi="Arial" w:cs="Arial"/>
          <w:sz w:val="28"/>
          <w:szCs w:val="28"/>
        </w:rPr>
        <w:t>03</w:t>
      </w:r>
      <w:r w:rsidR="00A812E4">
        <w:rPr>
          <w:rFonts w:ascii="Arial" w:hAnsi="Arial" w:cs="Arial"/>
          <w:sz w:val="28"/>
          <w:szCs w:val="28"/>
        </w:rPr>
        <w:t>-</w:t>
      </w:r>
      <w:r w:rsidR="001365DF" w:rsidRPr="008178F5">
        <w:rPr>
          <w:rFonts w:ascii="Arial" w:hAnsi="Arial" w:cs="Arial"/>
          <w:sz w:val="28"/>
          <w:szCs w:val="28"/>
        </w:rPr>
        <w:t>2019</w:t>
      </w:r>
    </w:p>
    <w:p w:rsidR="006E6820" w:rsidRPr="00422AE3" w:rsidRDefault="006E6820" w:rsidP="00B76ED3">
      <w:pPr>
        <w:suppressLineNumbers/>
        <w:outlineLvl w:val="0"/>
        <w:rPr>
          <w:rFonts w:ascii="Arial" w:hAnsi="Arial" w:cs="Arial"/>
          <w:sz w:val="20"/>
          <w:szCs w:val="20"/>
        </w:rPr>
      </w:pPr>
    </w:p>
    <w:p w:rsidR="00415D03" w:rsidRPr="00422AE3" w:rsidRDefault="00415D03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41138" w:rsidRPr="007E6E30" w:rsidRDefault="00DF3149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Produktneuvorstellung: </w:t>
      </w:r>
      <w:r w:rsidR="00341138" w:rsidRPr="007E6E30">
        <w:rPr>
          <w:rFonts w:ascii="Arial" w:hAnsi="Arial" w:cs="Arial"/>
          <w:color w:val="auto"/>
          <w:sz w:val="20"/>
          <w:szCs w:val="20"/>
        </w:rPr>
        <w:t>Universaldrehmas</w:t>
      </w:r>
      <w:r w:rsidR="0030138C" w:rsidRPr="007E6E30">
        <w:rPr>
          <w:rFonts w:ascii="Arial" w:hAnsi="Arial" w:cs="Arial"/>
          <w:color w:val="auto"/>
          <w:sz w:val="20"/>
          <w:szCs w:val="20"/>
        </w:rPr>
        <w:t xml:space="preserve">chinen </w:t>
      </w:r>
      <w:r w:rsidR="00F1521D" w:rsidRPr="007E6E30">
        <w:rPr>
          <w:rFonts w:ascii="Arial" w:hAnsi="Arial" w:cs="Arial"/>
          <w:color w:val="auto"/>
          <w:sz w:val="20"/>
          <w:szCs w:val="20"/>
        </w:rPr>
        <w:t xml:space="preserve">mit Gegenspindel </w:t>
      </w:r>
      <w:r w:rsidR="0030138C" w:rsidRPr="007E6E30">
        <w:rPr>
          <w:rFonts w:ascii="Arial" w:hAnsi="Arial" w:cs="Arial"/>
          <w:color w:val="auto"/>
          <w:sz w:val="20"/>
          <w:szCs w:val="20"/>
        </w:rPr>
        <w:t>INDEX B400</w:t>
      </w:r>
      <w:r w:rsidR="00F1521D" w:rsidRPr="007E6E30">
        <w:rPr>
          <w:rFonts w:ascii="Arial" w:hAnsi="Arial" w:cs="Arial"/>
          <w:color w:val="auto"/>
          <w:sz w:val="20"/>
          <w:szCs w:val="20"/>
        </w:rPr>
        <w:t xml:space="preserve"> </w:t>
      </w:r>
      <w:r w:rsidR="0030138C" w:rsidRPr="007E6E30">
        <w:rPr>
          <w:rFonts w:ascii="Arial" w:hAnsi="Arial" w:cs="Arial"/>
          <w:color w:val="auto"/>
          <w:sz w:val="20"/>
          <w:szCs w:val="20"/>
        </w:rPr>
        <w:t>und TRAUB TNA</w:t>
      </w:r>
      <w:r w:rsidR="00341138" w:rsidRPr="007E6E30">
        <w:rPr>
          <w:rFonts w:ascii="Arial" w:hAnsi="Arial" w:cs="Arial"/>
          <w:color w:val="auto"/>
          <w:sz w:val="20"/>
          <w:szCs w:val="20"/>
        </w:rPr>
        <w:t>400</w:t>
      </w:r>
    </w:p>
    <w:p w:rsidR="00415D03" w:rsidRPr="007E6E30" w:rsidRDefault="00DF3149" w:rsidP="00B76ED3">
      <w:pPr>
        <w:suppressLineNumbers/>
        <w:spacing w:after="240" w:line="264" w:lineRule="auto"/>
        <w:rPr>
          <w:rFonts w:ascii="Arial" w:hAnsi="Arial" w:cs="Arial"/>
          <w:b/>
          <w:spacing w:val="-2"/>
          <w:sz w:val="32"/>
          <w:szCs w:val="32"/>
        </w:rPr>
      </w:pPr>
      <w:r w:rsidRPr="007E6E30">
        <w:rPr>
          <w:rFonts w:ascii="Arial" w:hAnsi="Arial" w:cs="Arial"/>
          <w:b/>
          <w:spacing w:val="-2"/>
          <w:sz w:val="32"/>
          <w:szCs w:val="32"/>
        </w:rPr>
        <w:t>Universal, kraftvoll und flexibel</w:t>
      </w:r>
    </w:p>
    <w:p w:rsidR="00341138" w:rsidRPr="007E6E30" w:rsidRDefault="00322E6E" w:rsidP="00B76ED3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>Die</w:t>
      </w:r>
      <w:r w:rsidR="0043001E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34618A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neuentwickelten </w:t>
      </w:r>
      <w:r w:rsidR="0043001E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CNC-Universaldrehmaschinen INDEX </w:t>
      </w:r>
      <w:r w:rsidR="00341138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B400 </w:t>
      </w:r>
      <w:r w:rsidR="0043001E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>und TRAUB TNA400</w:t>
      </w:r>
      <w:r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>, die auf einer gemeinsamen Plattform aufsetzen,</w:t>
      </w:r>
      <w:r w:rsidR="0043001E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eignen sich</w:t>
      </w:r>
      <w:r w:rsidR="00341138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für präzise und kraftvolle Zerspanung von Flansch- und Wellenteilen ab Stückzahl 1</w:t>
      </w:r>
      <w:r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221ECE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810088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>Beide sind</w:t>
      </w:r>
      <w:r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341138" w:rsidRPr="007E6E30">
        <w:rPr>
          <w:rFonts w:ascii="Arial" w:eastAsiaTheme="minorHAnsi" w:hAnsi="Arial" w:cs="Arial"/>
          <w:b/>
          <w:sz w:val="20"/>
          <w:szCs w:val="20"/>
          <w:lang w:eastAsia="en-US"/>
        </w:rPr>
        <w:t>auch mit Gegenspindel verfügbar – für noch mehr Flexibilität und hochpräzise Zerspanung.</w:t>
      </w:r>
    </w:p>
    <w:p w:rsidR="00B76ED3" w:rsidRPr="007E6E30" w:rsidRDefault="0043001E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>Die</w:t>
      </w:r>
      <w:r w:rsidR="00341138" w:rsidRPr="007E6E30">
        <w:rPr>
          <w:rFonts w:ascii="Arial" w:hAnsi="Arial" w:cs="Arial"/>
          <w:sz w:val="20"/>
          <w:szCs w:val="20"/>
        </w:rPr>
        <w:t xml:space="preserve"> INDEX B400 </w:t>
      </w:r>
      <w:r w:rsidR="00B76ED3" w:rsidRPr="007E6E30">
        <w:rPr>
          <w:rFonts w:ascii="Arial" w:hAnsi="Arial" w:cs="Arial"/>
          <w:sz w:val="20"/>
          <w:szCs w:val="20"/>
        </w:rPr>
        <w:t xml:space="preserve">und TRAUB </w:t>
      </w:r>
      <w:r w:rsidRPr="007E6E30">
        <w:rPr>
          <w:rFonts w:ascii="Arial" w:hAnsi="Arial" w:cs="Arial"/>
          <w:sz w:val="20"/>
          <w:szCs w:val="20"/>
        </w:rPr>
        <w:t>TNA400</w:t>
      </w:r>
      <w:r w:rsidR="00B76ED3" w:rsidRPr="007E6E30">
        <w:rPr>
          <w:rFonts w:ascii="Arial" w:hAnsi="Arial" w:cs="Arial"/>
          <w:sz w:val="20"/>
          <w:szCs w:val="20"/>
        </w:rPr>
        <w:t xml:space="preserve"> </w:t>
      </w:r>
      <w:r w:rsidR="006425A7" w:rsidRPr="007E6E30">
        <w:rPr>
          <w:rFonts w:ascii="Arial" w:hAnsi="Arial" w:cs="Arial"/>
          <w:sz w:val="20"/>
          <w:szCs w:val="20"/>
        </w:rPr>
        <w:t>sind nahezu baugleich</w:t>
      </w:r>
      <w:r w:rsidR="00EA170E" w:rsidRPr="007E6E30">
        <w:rPr>
          <w:rFonts w:ascii="Arial" w:hAnsi="Arial" w:cs="Arial"/>
          <w:sz w:val="20"/>
          <w:szCs w:val="20"/>
        </w:rPr>
        <w:t xml:space="preserve">. Sie </w:t>
      </w:r>
      <w:r w:rsidR="00B76ED3" w:rsidRPr="007E6E30">
        <w:rPr>
          <w:rFonts w:ascii="Arial" w:hAnsi="Arial" w:cs="Arial"/>
          <w:sz w:val="20"/>
          <w:szCs w:val="20"/>
        </w:rPr>
        <w:t xml:space="preserve">unterscheiden sich </w:t>
      </w:r>
      <w:r w:rsidR="006425A7" w:rsidRPr="007E6E30">
        <w:rPr>
          <w:rFonts w:ascii="Arial" w:hAnsi="Arial" w:cs="Arial"/>
          <w:sz w:val="20"/>
          <w:szCs w:val="20"/>
        </w:rPr>
        <w:t>lediglich</w:t>
      </w:r>
      <w:r w:rsidR="00B76ED3" w:rsidRPr="007E6E30">
        <w:rPr>
          <w:rFonts w:ascii="Arial" w:hAnsi="Arial" w:cs="Arial"/>
          <w:sz w:val="20"/>
          <w:szCs w:val="20"/>
        </w:rPr>
        <w:t xml:space="preserve"> in der </w:t>
      </w:r>
      <w:r w:rsidR="00481A92" w:rsidRPr="007E6E30">
        <w:rPr>
          <w:rFonts w:ascii="Arial" w:hAnsi="Arial" w:cs="Arial"/>
          <w:sz w:val="20"/>
          <w:szCs w:val="20"/>
        </w:rPr>
        <w:t>installierten Steuerungstechnik:</w:t>
      </w:r>
      <w:r w:rsidR="00B76ED3" w:rsidRPr="007E6E30">
        <w:rPr>
          <w:rFonts w:ascii="Arial" w:hAnsi="Arial" w:cs="Arial"/>
          <w:sz w:val="20"/>
          <w:szCs w:val="20"/>
        </w:rPr>
        <w:t xml:space="preserve"> Während die INDEX B400</w:t>
      </w:r>
      <w:r w:rsidR="004A3D18" w:rsidRPr="007E6E30">
        <w:t xml:space="preserve"> </w:t>
      </w:r>
      <w:r w:rsidR="004A3D18" w:rsidRPr="007E6E30">
        <w:rPr>
          <w:rFonts w:ascii="Arial" w:hAnsi="Arial" w:cs="Arial"/>
          <w:sz w:val="20"/>
          <w:szCs w:val="20"/>
        </w:rPr>
        <w:t xml:space="preserve">mit der neuesten Steuerungsgeneration Siemens </w:t>
      </w:r>
      <w:proofErr w:type="spellStart"/>
      <w:r w:rsidR="004A3D18" w:rsidRPr="007E6E30">
        <w:rPr>
          <w:rFonts w:ascii="Arial" w:hAnsi="Arial" w:cs="Arial"/>
          <w:sz w:val="20"/>
          <w:szCs w:val="20"/>
        </w:rPr>
        <w:t>Sinumerik</w:t>
      </w:r>
      <w:proofErr w:type="spellEnd"/>
      <w:r w:rsidR="004A3D18" w:rsidRPr="007E6E30">
        <w:rPr>
          <w:rFonts w:ascii="Arial" w:hAnsi="Arial" w:cs="Arial"/>
          <w:sz w:val="20"/>
          <w:szCs w:val="20"/>
        </w:rPr>
        <w:t xml:space="preserve"> 840D </w:t>
      </w:r>
      <w:proofErr w:type="spellStart"/>
      <w:r w:rsidR="004A3D18" w:rsidRPr="007E6E30">
        <w:rPr>
          <w:rFonts w:ascii="Arial" w:hAnsi="Arial" w:cs="Arial"/>
          <w:sz w:val="20"/>
          <w:szCs w:val="20"/>
        </w:rPr>
        <w:t>sl</w:t>
      </w:r>
      <w:proofErr w:type="spellEnd"/>
      <w:r w:rsidR="004A3D18" w:rsidRPr="007E6E30">
        <w:rPr>
          <w:rFonts w:ascii="Arial" w:hAnsi="Arial" w:cs="Arial"/>
          <w:sz w:val="20"/>
          <w:szCs w:val="20"/>
        </w:rPr>
        <w:t xml:space="preserve"> ausgestattet ist, enthält die TRAUB </w:t>
      </w:r>
      <w:r w:rsidRPr="007E6E30">
        <w:rPr>
          <w:rFonts w:ascii="Arial" w:hAnsi="Arial" w:cs="Arial"/>
          <w:sz w:val="20"/>
          <w:szCs w:val="20"/>
        </w:rPr>
        <w:t>TNA400</w:t>
      </w:r>
      <w:r w:rsidR="004A3D18" w:rsidRPr="007E6E30">
        <w:rPr>
          <w:rFonts w:ascii="Arial" w:hAnsi="Arial" w:cs="Arial"/>
          <w:sz w:val="20"/>
          <w:szCs w:val="20"/>
        </w:rPr>
        <w:t xml:space="preserve"> die </w:t>
      </w:r>
      <w:r w:rsidR="00221ECE" w:rsidRPr="007E6E30">
        <w:rPr>
          <w:rFonts w:ascii="Arial" w:hAnsi="Arial" w:cs="Arial"/>
          <w:sz w:val="20"/>
          <w:szCs w:val="20"/>
        </w:rPr>
        <w:t>CNC</w:t>
      </w:r>
      <w:r w:rsidR="004A3D18" w:rsidRPr="007E6E30">
        <w:rPr>
          <w:rFonts w:ascii="Arial" w:hAnsi="Arial" w:cs="Arial"/>
          <w:sz w:val="20"/>
          <w:szCs w:val="20"/>
        </w:rPr>
        <w:t xml:space="preserve"> TX8i-s V8 – wie gewohnt auf Mitsubishi-Basis. </w:t>
      </w:r>
      <w:r w:rsidR="00924588" w:rsidRPr="007E6E30">
        <w:rPr>
          <w:rFonts w:ascii="Arial" w:hAnsi="Arial" w:cs="Arial"/>
          <w:sz w:val="20"/>
          <w:szCs w:val="20"/>
        </w:rPr>
        <w:t xml:space="preserve">Für besonderen Komfort sorgt </w:t>
      </w:r>
      <w:r w:rsidR="006425A7" w:rsidRPr="007E6E30">
        <w:rPr>
          <w:rFonts w:ascii="Arial" w:hAnsi="Arial" w:cs="Arial"/>
          <w:sz w:val="20"/>
          <w:szCs w:val="20"/>
        </w:rPr>
        <w:t xml:space="preserve">wiederum </w:t>
      </w:r>
      <w:r w:rsidR="00924588" w:rsidRPr="007E6E30">
        <w:rPr>
          <w:rFonts w:ascii="Arial" w:hAnsi="Arial" w:cs="Arial"/>
          <w:sz w:val="20"/>
          <w:szCs w:val="20"/>
        </w:rPr>
        <w:t xml:space="preserve">bei beiden Steuerungen das von INDEX entwickelte </w:t>
      </w:r>
      <w:proofErr w:type="spellStart"/>
      <w:r w:rsidR="00924588" w:rsidRPr="007E6E30">
        <w:rPr>
          <w:rFonts w:ascii="Arial" w:hAnsi="Arial" w:cs="Arial"/>
          <w:sz w:val="20"/>
          <w:szCs w:val="20"/>
        </w:rPr>
        <w:t>iXpanel</w:t>
      </w:r>
      <w:proofErr w:type="spellEnd"/>
      <w:r w:rsidR="00924588" w:rsidRPr="007E6E30">
        <w:rPr>
          <w:rFonts w:ascii="Arial" w:hAnsi="Arial" w:cs="Arial"/>
          <w:sz w:val="20"/>
          <w:szCs w:val="20"/>
        </w:rPr>
        <w:t xml:space="preserve"> Bedienkonzept, das den Zugang zu einer vernetzten Produktion öffnet.</w:t>
      </w:r>
    </w:p>
    <w:p w:rsidR="006425A7" w:rsidRPr="007E6E30" w:rsidRDefault="006425A7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21D" w:rsidRPr="007E6E30" w:rsidRDefault="00481A92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>Die beiden u</w:t>
      </w:r>
      <w:r w:rsidR="007A57F0" w:rsidRPr="007E6E30">
        <w:rPr>
          <w:rFonts w:ascii="Arial" w:hAnsi="Arial" w:cs="Arial"/>
          <w:sz w:val="20"/>
          <w:szCs w:val="20"/>
        </w:rPr>
        <w:t>nivers</w:t>
      </w:r>
      <w:r w:rsidRPr="007E6E30">
        <w:rPr>
          <w:rFonts w:ascii="Arial" w:hAnsi="Arial" w:cs="Arial"/>
          <w:sz w:val="20"/>
          <w:szCs w:val="20"/>
        </w:rPr>
        <w:t xml:space="preserve">ellen Drehmaschinen sind klassisch mit einem Reitstock konzipiert, der </w:t>
      </w:r>
      <w:r w:rsidR="007A57F0" w:rsidRPr="007E6E30">
        <w:rPr>
          <w:rFonts w:ascii="Arial" w:hAnsi="Arial" w:cs="Arial"/>
          <w:sz w:val="20"/>
          <w:szCs w:val="20"/>
        </w:rPr>
        <w:t>auf großzügig dimensionierten Wälzführungen sitz</w:t>
      </w:r>
      <w:r w:rsidRPr="007E6E30">
        <w:rPr>
          <w:rFonts w:ascii="Arial" w:hAnsi="Arial" w:cs="Arial"/>
          <w:sz w:val="20"/>
          <w:szCs w:val="20"/>
        </w:rPr>
        <w:t xml:space="preserve">t. Die </w:t>
      </w:r>
      <w:r w:rsidR="007A57F0" w:rsidRPr="007E6E30">
        <w:rPr>
          <w:rFonts w:ascii="Arial" w:hAnsi="Arial" w:cs="Arial"/>
          <w:sz w:val="20"/>
          <w:szCs w:val="20"/>
        </w:rPr>
        <w:t>rein elektrische Baugruppe</w:t>
      </w:r>
      <w:r w:rsidRPr="007E6E30">
        <w:rPr>
          <w:rFonts w:ascii="Arial" w:hAnsi="Arial" w:cs="Arial"/>
          <w:sz w:val="20"/>
          <w:szCs w:val="20"/>
        </w:rPr>
        <w:t xml:space="preserve"> lässt</w:t>
      </w:r>
      <w:r w:rsidR="007A57F0" w:rsidRPr="007E6E30">
        <w:rPr>
          <w:rFonts w:ascii="Arial" w:hAnsi="Arial" w:cs="Arial"/>
          <w:sz w:val="20"/>
          <w:szCs w:val="20"/>
        </w:rPr>
        <w:t xml:space="preserve"> sich frei aus dem NC-Programm heraus positionieren. </w:t>
      </w:r>
    </w:p>
    <w:p w:rsidR="00F1521D" w:rsidRPr="007E6E30" w:rsidRDefault="00F1521D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62442" w:rsidRPr="007E6E30" w:rsidRDefault="00481A92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 xml:space="preserve">Um Anwendern entgegenzukommen, die </w:t>
      </w:r>
      <w:r w:rsidR="006425A7" w:rsidRPr="007E6E30">
        <w:rPr>
          <w:rFonts w:ascii="Arial" w:hAnsi="Arial" w:cs="Arial"/>
          <w:sz w:val="20"/>
          <w:szCs w:val="20"/>
        </w:rPr>
        <w:t>beispielsweise</w:t>
      </w:r>
      <w:r w:rsidR="00C26133" w:rsidRPr="007E6E30">
        <w:rPr>
          <w:rFonts w:ascii="Arial" w:hAnsi="Arial" w:cs="Arial"/>
          <w:sz w:val="20"/>
          <w:szCs w:val="20"/>
        </w:rPr>
        <w:t xml:space="preserve"> an </w:t>
      </w:r>
      <w:r w:rsidRPr="007E6E30">
        <w:rPr>
          <w:rFonts w:ascii="Arial" w:hAnsi="Arial" w:cs="Arial"/>
          <w:sz w:val="20"/>
          <w:szCs w:val="20"/>
        </w:rPr>
        <w:t>ihre</w:t>
      </w:r>
      <w:r w:rsidR="00562442" w:rsidRPr="007E6E30">
        <w:rPr>
          <w:rFonts w:ascii="Arial" w:hAnsi="Arial" w:cs="Arial"/>
          <w:sz w:val="20"/>
          <w:szCs w:val="20"/>
        </w:rPr>
        <w:t>n</w:t>
      </w:r>
      <w:r w:rsidR="006425A7" w:rsidRPr="007E6E30">
        <w:rPr>
          <w:rFonts w:ascii="Arial" w:hAnsi="Arial" w:cs="Arial"/>
          <w:sz w:val="20"/>
          <w:szCs w:val="20"/>
        </w:rPr>
        <w:t>,</w:t>
      </w:r>
      <w:r w:rsidRPr="007E6E30">
        <w:rPr>
          <w:rFonts w:ascii="Arial" w:hAnsi="Arial" w:cs="Arial"/>
          <w:sz w:val="20"/>
          <w:szCs w:val="20"/>
        </w:rPr>
        <w:t xml:space="preserve"> an der Hauptspindel bearbeiteten Teile</w:t>
      </w:r>
      <w:r w:rsidR="00C26133" w:rsidRPr="007E6E30">
        <w:rPr>
          <w:rFonts w:ascii="Arial" w:hAnsi="Arial" w:cs="Arial"/>
          <w:sz w:val="20"/>
          <w:szCs w:val="20"/>
        </w:rPr>
        <w:t>n</w:t>
      </w:r>
      <w:r w:rsidRPr="007E6E30">
        <w:rPr>
          <w:rFonts w:ascii="Arial" w:hAnsi="Arial" w:cs="Arial"/>
          <w:sz w:val="20"/>
          <w:szCs w:val="20"/>
        </w:rPr>
        <w:t xml:space="preserve"> noch</w:t>
      </w:r>
      <w:r w:rsidR="00562442" w:rsidRPr="007E6E30">
        <w:rPr>
          <w:rFonts w:ascii="Arial" w:hAnsi="Arial" w:cs="Arial"/>
          <w:sz w:val="20"/>
          <w:szCs w:val="20"/>
        </w:rPr>
        <w:t xml:space="preserve"> eine rundlaufgenaue </w:t>
      </w:r>
      <w:r w:rsidR="00C26133" w:rsidRPr="007E6E30">
        <w:rPr>
          <w:rFonts w:ascii="Arial" w:hAnsi="Arial" w:cs="Arial"/>
          <w:sz w:val="20"/>
          <w:szCs w:val="20"/>
        </w:rPr>
        <w:t>Rückseitenbearbeitung vornehmen wollen</w:t>
      </w:r>
      <w:r w:rsidR="007E6E30" w:rsidRPr="007E6E30">
        <w:rPr>
          <w:rFonts w:ascii="Arial" w:hAnsi="Arial" w:cs="Arial"/>
          <w:sz w:val="20"/>
          <w:szCs w:val="20"/>
        </w:rPr>
        <w:t xml:space="preserve">, </w:t>
      </w:r>
      <w:r w:rsidR="00562442" w:rsidRPr="007E6E30">
        <w:rPr>
          <w:rFonts w:ascii="Arial" w:hAnsi="Arial" w:cs="Arial"/>
          <w:sz w:val="20"/>
          <w:szCs w:val="20"/>
        </w:rPr>
        <w:t xml:space="preserve">sind die INDEX B400 und TRAUB TNA400 </w:t>
      </w:r>
      <w:r w:rsidR="00DF3149" w:rsidRPr="007E6E30">
        <w:rPr>
          <w:rFonts w:ascii="Arial" w:hAnsi="Arial" w:cs="Arial"/>
          <w:sz w:val="20"/>
          <w:szCs w:val="20"/>
        </w:rPr>
        <w:t>optional</w:t>
      </w:r>
      <w:r w:rsidR="00562442" w:rsidRPr="007E6E30">
        <w:rPr>
          <w:rFonts w:ascii="Arial" w:hAnsi="Arial" w:cs="Arial"/>
          <w:sz w:val="20"/>
          <w:szCs w:val="20"/>
        </w:rPr>
        <w:t xml:space="preserve"> mit einer Gegenspindel </w:t>
      </w:r>
      <w:r w:rsidR="00DF3149" w:rsidRPr="007E6E30">
        <w:rPr>
          <w:rFonts w:ascii="Arial" w:hAnsi="Arial" w:cs="Arial"/>
          <w:sz w:val="20"/>
          <w:szCs w:val="20"/>
        </w:rPr>
        <w:t>verfügbar</w:t>
      </w:r>
      <w:r w:rsidR="00562442" w:rsidRPr="007E6E30">
        <w:rPr>
          <w:rFonts w:ascii="Arial" w:hAnsi="Arial" w:cs="Arial"/>
          <w:sz w:val="20"/>
          <w:szCs w:val="20"/>
        </w:rPr>
        <w:t>.</w:t>
      </w:r>
    </w:p>
    <w:p w:rsidR="005078DA" w:rsidRPr="007E6E30" w:rsidRDefault="005078DA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5370B" w:rsidRPr="007E6E30" w:rsidRDefault="00E5370B" w:rsidP="007A57F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6E30">
        <w:rPr>
          <w:rFonts w:ascii="Arial" w:hAnsi="Arial" w:cs="Arial"/>
          <w:b/>
          <w:sz w:val="20"/>
          <w:szCs w:val="20"/>
        </w:rPr>
        <w:t>Mit Gegenspindel zu präzise</w:t>
      </w:r>
      <w:r w:rsidR="003621C8" w:rsidRPr="007E6E30">
        <w:rPr>
          <w:rFonts w:ascii="Arial" w:hAnsi="Arial" w:cs="Arial"/>
          <w:b/>
          <w:sz w:val="20"/>
          <w:szCs w:val="20"/>
        </w:rPr>
        <w:t xml:space="preserve">r </w:t>
      </w:r>
      <w:r w:rsidR="00C26133" w:rsidRPr="007E6E30">
        <w:rPr>
          <w:rFonts w:ascii="Arial" w:hAnsi="Arial" w:cs="Arial"/>
          <w:b/>
          <w:sz w:val="20"/>
          <w:szCs w:val="20"/>
        </w:rPr>
        <w:t>Rück</w:t>
      </w:r>
      <w:r w:rsidR="003621C8" w:rsidRPr="007E6E30">
        <w:rPr>
          <w:rFonts w:ascii="Arial" w:hAnsi="Arial" w:cs="Arial"/>
          <w:b/>
          <w:sz w:val="20"/>
          <w:szCs w:val="20"/>
        </w:rPr>
        <w:t>seitenbearbeitung</w:t>
      </w:r>
    </w:p>
    <w:p w:rsidR="00481A92" w:rsidRPr="007E6E30" w:rsidRDefault="00DF3149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>D</w:t>
      </w:r>
      <w:r w:rsidR="00562442" w:rsidRPr="007E6E30">
        <w:rPr>
          <w:rFonts w:ascii="Arial" w:hAnsi="Arial" w:cs="Arial"/>
          <w:sz w:val="20"/>
          <w:szCs w:val="20"/>
        </w:rPr>
        <w:t>ie riemengetriebene Hauptspindel</w:t>
      </w:r>
      <w:r w:rsidRPr="007E6E30">
        <w:rPr>
          <w:rFonts w:ascii="Arial" w:hAnsi="Arial" w:cs="Arial"/>
          <w:sz w:val="20"/>
          <w:szCs w:val="20"/>
        </w:rPr>
        <w:t xml:space="preserve"> ist </w:t>
      </w:r>
      <w:r w:rsidR="005078DA" w:rsidRPr="007E6E30">
        <w:rPr>
          <w:rFonts w:ascii="Arial" w:hAnsi="Arial" w:cs="Arial"/>
          <w:sz w:val="20"/>
          <w:szCs w:val="20"/>
        </w:rPr>
        <w:t xml:space="preserve">mit A8-Kurzkegel </w:t>
      </w:r>
      <w:r w:rsidRPr="007E6E30">
        <w:rPr>
          <w:rFonts w:ascii="Arial" w:hAnsi="Arial" w:cs="Arial"/>
          <w:sz w:val="20"/>
          <w:szCs w:val="20"/>
        </w:rPr>
        <w:t xml:space="preserve">und  </w:t>
      </w:r>
      <w:r w:rsidR="00562442" w:rsidRPr="007E6E30">
        <w:rPr>
          <w:rFonts w:ascii="Arial" w:hAnsi="Arial" w:cs="Arial"/>
          <w:sz w:val="20"/>
          <w:szCs w:val="20"/>
        </w:rPr>
        <w:t xml:space="preserve">24 kW Leistung </w:t>
      </w:r>
      <w:r w:rsidRPr="007E6E30">
        <w:rPr>
          <w:rFonts w:ascii="Arial" w:hAnsi="Arial" w:cs="Arial"/>
          <w:sz w:val="20"/>
          <w:szCs w:val="20"/>
        </w:rPr>
        <w:t xml:space="preserve">ausgestattet. </w:t>
      </w:r>
      <w:r w:rsidR="00562442" w:rsidRPr="007E6E30">
        <w:rPr>
          <w:rFonts w:ascii="Arial" w:hAnsi="Arial" w:cs="Arial"/>
          <w:sz w:val="20"/>
          <w:szCs w:val="20"/>
        </w:rPr>
        <w:t>(Stangendurchlass 82 mm; Drehzahl 4.000 min</w:t>
      </w:r>
      <w:r w:rsidR="00562442" w:rsidRPr="007E6E30">
        <w:rPr>
          <w:rFonts w:ascii="Arial" w:hAnsi="Arial" w:cs="Arial"/>
          <w:sz w:val="20"/>
          <w:szCs w:val="20"/>
          <w:vertAlign w:val="superscript"/>
        </w:rPr>
        <w:t>-1</w:t>
      </w:r>
      <w:r w:rsidR="00562442" w:rsidRPr="007E6E30">
        <w:rPr>
          <w:rFonts w:ascii="Arial" w:hAnsi="Arial" w:cs="Arial"/>
          <w:sz w:val="20"/>
          <w:szCs w:val="20"/>
        </w:rPr>
        <w:t xml:space="preserve">; Drehmoment 520 </w:t>
      </w:r>
      <w:proofErr w:type="spellStart"/>
      <w:r w:rsidR="00562442" w:rsidRPr="007E6E30">
        <w:rPr>
          <w:rFonts w:ascii="Arial" w:hAnsi="Arial" w:cs="Arial"/>
          <w:sz w:val="20"/>
          <w:szCs w:val="20"/>
        </w:rPr>
        <w:t>Nm</w:t>
      </w:r>
      <w:proofErr w:type="spellEnd"/>
      <w:r w:rsidR="00562442" w:rsidRPr="007E6E30">
        <w:rPr>
          <w:rFonts w:ascii="Arial" w:hAnsi="Arial" w:cs="Arial"/>
          <w:sz w:val="20"/>
          <w:szCs w:val="20"/>
        </w:rPr>
        <w:t xml:space="preserve">), </w:t>
      </w:r>
      <w:r w:rsidRPr="007E6E30">
        <w:rPr>
          <w:rFonts w:ascii="Arial" w:hAnsi="Arial" w:cs="Arial"/>
          <w:sz w:val="20"/>
          <w:szCs w:val="20"/>
        </w:rPr>
        <w:t>D</w:t>
      </w:r>
      <w:r w:rsidR="00562442" w:rsidRPr="007E6E30">
        <w:rPr>
          <w:rFonts w:ascii="Arial" w:hAnsi="Arial" w:cs="Arial"/>
          <w:sz w:val="20"/>
          <w:szCs w:val="20"/>
        </w:rPr>
        <w:t xml:space="preserve">ie </w:t>
      </w:r>
      <w:proofErr w:type="gramStart"/>
      <w:r w:rsidR="00562442" w:rsidRPr="007E6E30">
        <w:rPr>
          <w:rFonts w:ascii="Arial" w:hAnsi="Arial" w:cs="Arial"/>
          <w:sz w:val="20"/>
          <w:szCs w:val="20"/>
        </w:rPr>
        <w:t xml:space="preserve">Gegenspindel </w:t>
      </w:r>
      <w:r w:rsidRPr="007E6E30">
        <w:rPr>
          <w:rFonts w:ascii="Arial" w:hAnsi="Arial" w:cs="Arial"/>
          <w:sz w:val="20"/>
          <w:szCs w:val="20"/>
        </w:rPr>
        <w:t>,</w:t>
      </w:r>
      <w:proofErr w:type="gramEnd"/>
      <w:r w:rsidRPr="007E6E30">
        <w:rPr>
          <w:rFonts w:ascii="Arial" w:hAnsi="Arial" w:cs="Arial"/>
          <w:sz w:val="20"/>
          <w:szCs w:val="20"/>
        </w:rPr>
        <w:t xml:space="preserve"> die </w:t>
      </w:r>
      <w:r w:rsidR="00562442" w:rsidRPr="007E6E30">
        <w:rPr>
          <w:rFonts w:ascii="Arial" w:hAnsi="Arial" w:cs="Arial"/>
          <w:sz w:val="20"/>
          <w:szCs w:val="20"/>
        </w:rPr>
        <w:t xml:space="preserve">ebenfalls mit einem Riemenantrieb </w:t>
      </w:r>
      <w:r w:rsidRPr="007E6E30">
        <w:rPr>
          <w:rFonts w:ascii="Arial" w:hAnsi="Arial" w:cs="Arial"/>
          <w:sz w:val="20"/>
          <w:szCs w:val="20"/>
        </w:rPr>
        <w:t xml:space="preserve">angetrieben wird,  ist </w:t>
      </w:r>
      <w:r w:rsidR="00562442" w:rsidRPr="007E6E30">
        <w:rPr>
          <w:rFonts w:ascii="Arial" w:hAnsi="Arial" w:cs="Arial"/>
          <w:sz w:val="20"/>
          <w:szCs w:val="20"/>
        </w:rPr>
        <w:t xml:space="preserve"> mit einer A6-Schnittstelle eine Stufe kleiner ausgeführt. Entwicklungsleiter Ulrich Baumann argumentiert: „Viele Anwender wollen damit lediglich die Genauigkeit auf der </w:t>
      </w:r>
      <w:r w:rsidR="00C26133" w:rsidRPr="007E6E30">
        <w:rPr>
          <w:rFonts w:ascii="Arial" w:hAnsi="Arial" w:cs="Arial"/>
          <w:sz w:val="20"/>
          <w:szCs w:val="20"/>
        </w:rPr>
        <w:t>Rück</w:t>
      </w:r>
      <w:r w:rsidR="00562442" w:rsidRPr="007E6E30">
        <w:rPr>
          <w:rFonts w:ascii="Arial" w:hAnsi="Arial" w:cs="Arial"/>
          <w:sz w:val="20"/>
          <w:szCs w:val="20"/>
        </w:rPr>
        <w:t xml:space="preserve">seite verbessern, um die Präzision der weiteren Bearbeitung zu steigern. Dazu überdrehen sie den </w:t>
      </w:r>
      <w:r w:rsidR="00481A92" w:rsidRPr="007E6E30">
        <w:rPr>
          <w:rFonts w:ascii="Arial" w:hAnsi="Arial" w:cs="Arial"/>
          <w:sz w:val="20"/>
          <w:szCs w:val="20"/>
        </w:rPr>
        <w:t xml:space="preserve">Zylinder </w:t>
      </w:r>
      <w:r w:rsidR="00562442" w:rsidRPr="007E6E30">
        <w:rPr>
          <w:rFonts w:ascii="Arial" w:hAnsi="Arial" w:cs="Arial"/>
          <w:sz w:val="20"/>
          <w:szCs w:val="20"/>
        </w:rPr>
        <w:t>und die</w:t>
      </w:r>
      <w:r w:rsidR="00481A92" w:rsidRPr="007E6E30">
        <w:rPr>
          <w:rFonts w:ascii="Arial" w:hAnsi="Arial" w:cs="Arial"/>
          <w:sz w:val="20"/>
          <w:szCs w:val="20"/>
        </w:rPr>
        <w:t xml:space="preserve"> Planfläche und </w:t>
      </w:r>
      <w:r w:rsidR="00562442" w:rsidRPr="007E6E30">
        <w:rPr>
          <w:rFonts w:ascii="Arial" w:hAnsi="Arial" w:cs="Arial"/>
          <w:sz w:val="20"/>
          <w:szCs w:val="20"/>
        </w:rPr>
        <w:t xml:space="preserve">setzen </w:t>
      </w:r>
      <w:r w:rsidRPr="007E6E30">
        <w:rPr>
          <w:rFonts w:ascii="Arial" w:hAnsi="Arial" w:cs="Arial"/>
          <w:sz w:val="20"/>
          <w:szCs w:val="20"/>
        </w:rPr>
        <w:t xml:space="preserve">eventuell </w:t>
      </w:r>
      <w:r w:rsidR="00F1521D" w:rsidRPr="007E6E30">
        <w:rPr>
          <w:rFonts w:ascii="Arial" w:hAnsi="Arial" w:cs="Arial"/>
          <w:sz w:val="20"/>
          <w:szCs w:val="20"/>
        </w:rPr>
        <w:t xml:space="preserve">lagegenau zur ersten Seite </w:t>
      </w:r>
      <w:r w:rsidR="00481A92" w:rsidRPr="007E6E30">
        <w:rPr>
          <w:rFonts w:ascii="Arial" w:hAnsi="Arial" w:cs="Arial"/>
          <w:sz w:val="20"/>
          <w:szCs w:val="20"/>
        </w:rPr>
        <w:t xml:space="preserve">noch eine </w:t>
      </w:r>
      <w:r w:rsidR="00562442" w:rsidRPr="007E6E30">
        <w:rPr>
          <w:rFonts w:ascii="Arial" w:hAnsi="Arial" w:cs="Arial"/>
          <w:sz w:val="20"/>
          <w:szCs w:val="20"/>
        </w:rPr>
        <w:t>Orientierungsbohrung.</w:t>
      </w:r>
      <w:r w:rsidR="005078DA" w:rsidRPr="007E6E30">
        <w:rPr>
          <w:rFonts w:ascii="Arial" w:hAnsi="Arial" w:cs="Arial"/>
          <w:sz w:val="20"/>
          <w:szCs w:val="20"/>
        </w:rPr>
        <w:t xml:space="preserve">“ </w:t>
      </w:r>
      <w:r w:rsidR="006425A7" w:rsidRPr="007E6E30">
        <w:rPr>
          <w:rFonts w:ascii="Arial" w:hAnsi="Arial" w:cs="Arial"/>
          <w:sz w:val="20"/>
          <w:szCs w:val="20"/>
        </w:rPr>
        <w:t>Daher wurde</w:t>
      </w:r>
      <w:r w:rsidR="005078DA" w:rsidRPr="007E6E30">
        <w:rPr>
          <w:rFonts w:ascii="Arial" w:hAnsi="Arial" w:cs="Arial"/>
          <w:sz w:val="20"/>
          <w:szCs w:val="20"/>
        </w:rPr>
        <w:t xml:space="preserve"> die Gegenspindel eher für kleinere Stangen- und Futterteile konzipiert. Darauf ist auch die automatische Teileabführung ausgelegt, die Werkstücke bis zu einer dem Stangendurchlass entsprechenden Größe von Haupt- und Gegenspindel aufnehmen kann.</w:t>
      </w:r>
    </w:p>
    <w:p w:rsidR="00DF3149" w:rsidRPr="007E6E30" w:rsidRDefault="005078DA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lastRenderedPageBreak/>
        <w:t xml:space="preserve">In der Ausführung mit Gegenspindel werden </w:t>
      </w:r>
      <w:r w:rsidR="001A7866" w:rsidRPr="007E6E30">
        <w:rPr>
          <w:rFonts w:ascii="Arial" w:hAnsi="Arial" w:cs="Arial"/>
          <w:sz w:val="20"/>
          <w:szCs w:val="20"/>
        </w:rPr>
        <w:t xml:space="preserve">technologisch bedingt </w:t>
      </w:r>
      <w:r w:rsidRPr="007E6E30">
        <w:rPr>
          <w:rFonts w:ascii="Arial" w:hAnsi="Arial" w:cs="Arial"/>
          <w:sz w:val="20"/>
          <w:szCs w:val="20"/>
        </w:rPr>
        <w:t xml:space="preserve">beide Universalmaschinen mit dem </w:t>
      </w:r>
      <w:r w:rsidR="00D23B95" w:rsidRPr="007E6E30">
        <w:rPr>
          <w:rFonts w:ascii="Arial" w:hAnsi="Arial" w:cs="Arial"/>
          <w:sz w:val="20"/>
          <w:szCs w:val="20"/>
        </w:rPr>
        <w:t>für INDEX-Maschinen üblichen Sternrevolver ausgestattet –</w:t>
      </w:r>
      <w:r w:rsidRPr="007E6E30">
        <w:rPr>
          <w:rFonts w:ascii="Arial" w:hAnsi="Arial" w:cs="Arial"/>
          <w:sz w:val="20"/>
          <w:szCs w:val="20"/>
        </w:rPr>
        <w:t xml:space="preserve"> </w:t>
      </w:r>
      <w:r w:rsidR="00C26133" w:rsidRPr="007E6E30">
        <w:rPr>
          <w:rFonts w:ascii="Arial" w:hAnsi="Arial" w:cs="Arial"/>
          <w:sz w:val="20"/>
          <w:szCs w:val="20"/>
        </w:rPr>
        <w:t>mit VDI30-</w:t>
      </w:r>
      <w:r w:rsidR="00D23B95" w:rsidRPr="007E6E30">
        <w:rPr>
          <w:rFonts w:ascii="Arial" w:hAnsi="Arial" w:cs="Arial"/>
          <w:sz w:val="20"/>
          <w:szCs w:val="20"/>
        </w:rPr>
        <w:t>Aufnahme nach DIN 69880</w:t>
      </w:r>
      <w:r w:rsidRPr="007E6E30">
        <w:rPr>
          <w:rFonts w:ascii="Arial" w:hAnsi="Arial" w:cs="Arial"/>
          <w:sz w:val="20"/>
          <w:szCs w:val="20"/>
        </w:rPr>
        <w:t xml:space="preserve"> und der patentierten W-Verzahnung.</w:t>
      </w:r>
      <w:r w:rsidR="001A7866" w:rsidRPr="007E6E30">
        <w:rPr>
          <w:rFonts w:ascii="Arial" w:hAnsi="Arial" w:cs="Arial"/>
          <w:sz w:val="20"/>
          <w:szCs w:val="20"/>
        </w:rPr>
        <w:t xml:space="preserve"> </w:t>
      </w:r>
      <w:r w:rsidR="006425A7" w:rsidRPr="007E6E30">
        <w:rPr>
          <w:rFonts w:ascii="Arial" w:hAnsi="Arial" w:cs="Arial"/>
          <w:sz w:val="20"/>
          <w:szCs w:val="20"/>
        </w:rPr>
        <w:t>Diese</w:t>
      </w:r>
      <w:r w:rsidR="001A7866" w:rsidRPr="007E6E30">
        <w:rPr>
          <w:rFonts w:ascii="Arial" w:hAnsi="Arial" w:cs="Arial"/>
          <w:sz w:val="20"/>
          <w:szCs w:val="20"/>
        </w:rPr>
        <w:t xml:space="preserve"> trägt zu einem </w:t>
      </w:r>
      <w:r w:rsidR="00C26133" w:rsidRPr="007E6E30">
        <w:rPr>
          <w:rFonts w:ascii="Arial" w:hAnsi="Arial" w:cs="Arial"/>
          <w:sz w:val="20"/>
          <w:szCs w:val="20"/>
        </w:rPr>
        <w:t xml:space="preserve">wiederholgenauen </w:t>
      </w:r>
      <w:r w:rsidR="001A7866" w:rsidRPr="007E6E30">
        <w:rPr>
          <w:rFonts w:ascii="Arial" w:hAnsi="Arial" w:cs="Arial"/>
          <w:sz w:val="20"/>
          <w:szCs w:val="20"/>
        </w:rPr>
        <w:t>Rüsten der zwölf Werkzeuge bei. Denn durch das W-förmige Profil lassen sich die Grundhalter auf dem Werkzeugrevolver prozesssicher und schnell ausrichten. Die Wiederholgenauigkeiten erreichen Werte im  µ-Bereich.</w:t>
      </w:r>
      <w:r w:rsidR="006425A7" w:rsidRPr="007E6E30">
        <w:rPr>
          <w:rFonts w:ascii="Arial" w:hAnsi="Arial" w:cs="Arial"/>
          <w:sz w:val="20"/>
          <w:szCs w:val="20"/>
        </w:rPr>
        <w:t xml:space="preserve"> </w:t>
      </w:r>
    </w:p>
    <w:p w:rsidR="00DF3149" w:rsidRPr="007E6E30" w:rsidRDefault="00DF3149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B95" w:rsidRPr="007E6E30" w:rsidRDefault="006425A7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 xml:space="preserve">Übrigens gibt es die Schnittstelle für den Sternrevolver inzwischen auch für andere TRAUB-Modelle, zum Beispiel für die Dreh-Fräszentren </w:t>
      </w:r>
      <w:r w:rsidR="00C26133" w:rsidRPr="007E6E30">
        <w:rPr>
          <w:rFonts w:ascii="Arial" w:hAnsi="Arial" w:cs="Arial"/>
          <w:sz w:val="20"/>
          <w:szCs w:val="20"/>
        </w:rPr>
        <w:t xml:space="preserve">der Baureihe </w:t>
      </w:r>
      <w:r w:rsidRPr="007E6E30">
        <w:rPr>
          <w:rFonts w:ascii="Arial" w:hAnsi="Arial" w:cs="Arial"/>
          <w:sz w:val="20"/>
          <w:szCs w:val="20"/>
        </w:rPr>
        <w:t>TNX.</w:t>
      </w:r>
    </w:p>
    <w:p w:rsidR="00DF3149" w:rsidRPr="007E6E30" w:rsidRDefault="00DF3149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B95" w:rsidRPr="007E6E30" w:rsidRDefault="001A7866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>I</w:t>
      </w:r>
      <w:r w:rsidR="00D23B95" w:rsidRPr="007E6E30">
        <w:rPr>
          <w:rFonts w:ascii="Arial" w:hAnsi="Arial" w:cs="Arial"/>
          <w:sz w:val="20"/>
          <w:szCs w:val="20"/>
        </w:rPr>
        <w:t xml:space="preserve">n der Reitstockausführung der TNA400 hat der Kunde </w:t>
      </w:r>
      <w:r w:rsidR="006425A7" w:rsidRPr="007E6E30">
        <w:rPr>
          <w:rFonts w:ascii="Arial" w:hAnsi="Arial" w:cs="Arial"/>
          <w:sz w:val="20"/>
          <w:szCs w:val="20"/>
        </w:rPr>
        <w:t xml:space="preserve">seit kurzem </w:t>
      </w:r>
      <w:r w:rsidR="00D23B95" w:rsidRPr="007E6E30">
        <w:rPr>
          <w:rFonts w:ascii="Arial" w:hAnsi="Arial" w:cs="Arial"/>
          <w:sz w:val="20"/>
          <w:szCs w:val="20"/>
        </w:rPr>
        <w:t xml:space="preserve">die Wahl: entweder </w:t>
      </w:r>
      <w:r w:rsidRPr="007E6E30">
        <w:rPr>
          <w:rFonts w:ascii="Arial" w:hAnsi="Arial" w:cs="Arial"/>
          <w:sz w:val="20"/>
          <w:szCs w:val="20"/>
        </w:rPr>
        <w:t xml:space="preserve">Sternrevolver </w:t>
      </w:r>
      <w:r w:rsidR="00E5370B" w:rsidRPr="007E6E30">
        <w:rPr>
          <w:rFonts w:ascii="Arial" w:hAnsi="Arial" w:cs="Arial"/>
          <w:sz w:val="20"/>
          <w:szCs w:val="20"/>
        </w:rPr>
        <w:t xml:space="preserve">oder </w:t>
      </w:r>
      <w:r w:rsidR="00D23B95" w:rsidRPr="007E6E30">
        <w:rPr>
          <w:rFonts w:ascii="Arial" w:hAnsi="Arial" w:cs="Arial"/>
          <w:sz w:val="20"/>
          <w:szCs w:val="20"/>
        </w:rPr>
        <w:t xml:space="preserve">Scheibenrevolver, wie er für TRAUB-Maschinen </w:t>
      </w:r>
      <w:r w:rsidR="00C26133" w:rsidRPr="007E6E30">
        <w:rPr>
          <w:rFonts w:ascii="Arial" w:hAnsi="Arial" w:cs="Arial"/>
          <w:sz w:val="20"/>
          <w:szCs w:val="20"/>
        </w:rPr>
        <w:t xml:space="preserve">bereits </w:t>
      </w:r>
      <w:r w:rsidR="00D23B95" w:rsidRPr="007E6E30">
        <w:rPr>
          <w:rFonts w:ascii="Arial" w:hAnsi="Arial" w:cs="Arial"/>
          <w:sz w:val="20"/>
          <w:szCs w:val="20"/>
        </w:rPr>
        <w:t xml:space="preserve">verwendet wird. </w:t>
      </w:r>
      <w:r w:rsidRPr="007E6E30">
        <w:rPr>
          <w:rFonts w:ascii="Arial" w:hAnsi="Arial" w:cs="Arial"/>
          <w:sz w:val="20"/>
          <w:szCs w:val="20"/>
        </w:rPr>
        <w:t xml:space="preserve">Dieser verzichtet zwar auf die W-Verzahnung, weist aber Vorteile beim Einsatz großer </w:t>
      </w:r>
      <w:r w:rsidR="003621C8" w:rsidRPr="007E6E30">
        <w:rPr>
          <w:rFonts w:ascii="Arial" w:hAnsi="Arial" w:cs="Arial"/>
          <w:sz w:val="20"/>
          <w:szCs w:val="20"/>
        </w:rPr>
        <w:t xml:space="preserve">Vollbohrer bzw. </w:t>
      </w:r>
      <w:r w:rsidRPr="007E6E30">
        <w:rPr>
          <w:rFonts w:ascii="Arial" w:hAnsi="Arial" w:cs="Arial"/>
          <w:sz w:val="20"/>
          <w:szCs w:val="20"/>
        </w:rPr>
        <w:t>Bohrstangen auf, da die Kräfte direkt in den Revolver geleitet werden.</w:t>
      </w:r>
    </w:p>
    <w:p w:rsidR="00A90CAD" w:rsidRPr="007E6E30" w:rsidRDefault="00A90CAD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A57F0" w:rsidRPr="007E6E30" w:rsidRDefault="007A57F0" w:rsidP="007A57F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6E30">
        <w:rPr>
          <w:rFonts w:ascii="Arial" w:hAnsi="Arial" w:cs="Arial"/>
          <w:b/>
          <w:sz w:val="20"/>
          <w:szCs w:val="20"/>
        </w:rPr>
        <w:t>Optionen erweitern das Einsatzspektrum</w:t>
      </w:r>
    </w:p>
    <w:p w:rsidR="00E5370B" w:rsidRPr="007E6E30" w:rsidRDefault="007A57F0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 xml:space="preserve">Die Universalität der INDEX B400 und TRAUB </w:t>
      </w:r>
      <w:r w:rsidR="0043001E" w:rsidRPr="007E6E30">
        <w:rPr>
          <w:rFonts w:ascii="Arial" w:hAnsi="Arial" w:cs="Arial"/>
          <w:sz w:val="20"/>
          <w:szCs w:val="20"/>
        </w:rPr>
        <w:t>TNA400</w:t>
      </w:r>
      <w:r w:rsidRPr="007E6E30">
        <w:rPr>
          <w:rFonts w:ascii="Arial" w:hAnsi="Arial" w:cs="Arial"/>
          <w:sz w:val="20"/>
          <w:szCs w:val="20"/>
        </w:rPr>
        <w:t xml:space="preserve"> </w:t>
      </w:r>
      <w:r w:rsidR="005F11E5" w:rsidRPr="007E6E30">
        <w:rPr>
          <w:rFonts w:ascii="Arial" w:hAnsi="Arial" w:cs="Arial"/>
          <w:sz w:val="20"/>
          <w:szCs w:val="20"/>
        </w:rPr>
        <w:t xml:space="preserve">betrifft </w:t>
      </w:r>
      <w:r w:rsidR="006425A7" w:rsidRPr="007E6E30">
        <w:rPr>
          <w:rFonts w:ascii="Arial" w:hAnsi="Arial" w:cs="Arial"/>
          <w:sz w:val="20"/>
          <w:szCs w:val="20"/>
        </w:rPr>
        <w:t xml:space="preserve">nicht nur Kleinserien, sondern </w:t>
      </w:r>
      <w:r w:rsidRPr="007E6E30">
        <w:rPr>
          <w:rFonts w:ascii="Arial" w:hAnsi="Arial" w:cs="Arial"/>
          <w:sz w:val="20"/>
          <w:szCs w:val="20"/>
        </w:rPr>
        <w:t xml:space="preserve">auch </w:t>
      </w:r>
      <w:r w:rsidR="005F11E5" w:rsidRPr="007E6E30">
        <w:rPr>
          <w:rFonts w:ascii="Arial" w:hAnsi="Arial" w:cs="Arial"/>
          <w:sz w:val="20"/>
          <w:szCs w:val="20"/>
        </w:rPr>
        <w:t>das</w:t>
      </w:r>
      <w:r w:rsidRPr="007E6E30">
        <w:rPr>
          <w:rFonts w:ascii="Arial" w:hAnsi="Arial" w:cs="Arial"/>
          <w:sz w:val="20"/>
          <w:szCs w:val="20"/>
        </w:rPr>
        <w:t xml:space="preserve"> wirtschaftliche Drehen mittlerer Losgrößen</w:t>
      </w:r>
      <w:r w:rsidR="005F11E5" w:rsidRPr="007E6E30">
        <w:rPr>
          <w:rFonts w:ascii="Arial" w:hAnsi="Arial" w:cs="Arial"/>
          <w:sz w:val="20"/>
          <w:szCs w:val="20"/>
        </w:rPr>
        <w:t xml:space="preserve">. So steht für den </w:t>
      </w:r>
      <w:r w:rsidRPr="007E6E30">
        <w:rPr>
          <w:rFonts w:ascii="Arial" w:hAnsi="Arial" w:cs="Arial"/>
          <w:sz w:val="20"/>
          <w:szCs w:val="20"/>
        </w:rPr>
        <w:t>Anbau eines Stangenladers ein optionales Stangenpaket zur Verfügung, das aus einem erforderlichen Hohlspannzylinder und einer Werkstückabnahmeeinrichtung</w:t>
      </w:r>
      <w:r w:rsidR="00E5370B" w:rsidRPr="007E6E30">
        <w:rPr>
          <w:rFonts w:ascii="Arial" w:hAnsi="Arial" w:cs="Arial"/>
          <w:sz w:val="20"/>
          <w:szCs w:val="20"/>
        </w:rPr>
        <w:t xml:space="preserve"> besteht.</w:t>
      </w:r>
    </w:p>
    <w:p w:rsidR="007A57F0" w:rsidRPr="007E6E30" w:rsidRDefault="00E5370B" w:rsidP="007A57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>Als weitere Option biete</w:t>
      </w:r>
      <w:r w:rsidR="00DF3149" w:rsidRPr="007E6E30">
        <w:rPr>
          <w:rFonts w:ascii="Arial" w:hAnsi="Arial" w:cs="Arial"/>
          <w:sz w:val="20"/>
          <w:szCs w:val="20"/>
        </w:rPr>
        <w:t>t</w:t>
      </w:r>
      <w:r w:rsidR="007A57F0" w:rsidRPr="007E6E30">
        <w:rPr>
          <w:rFonts w:ascii="Arial" w:hAnsi="Arial" w:cs="Arial"/>
          <w:sz w:val="20"/>
          <w:szCs w:val="20"/>
        </w:rPr>
        <w:t xml:space="preserve"> </w:t>
      </w:r>
      <w:r w:rsidRPr="007E6E30">
        <w:rPr>
          <w:rFonts w:ascii="Arial" w:hAnsi="Arial" w:cs="Arial"/>
          <w:sz w:val="20"/>
          <w:szCs w:val="20"/>
        </w:rPr>
        <w:t xml:space="preserve">INDEX </w:t>
      </w:r>
      <w:r w:rsidR="007A57F0" w:rsidRPr="007E6E30">
        <w:rPr>
          <w:rFonts w:ascii="Arial" w:hAnsi="Arial" w:cs="Arial"/>
          <w:sz w:val="20"/>
          <w:szCs w:val="20"/>
        </w:rPr>
        <w:t>für</w:t>
      </w:r>
      <w:r w:rsidRPr="007E6E30">
        <w:rPr>
          <w:rFonts w:ascii="Arial" w:hAnsi="Arial" w:cs="Arial"/>
          <w:sz w:val="20"/>
          <w:szCs w:val="20"/>
        </w:rPr>
        <w:t xml:space="preserve"> Universalmaschinen</w:t>
      </w:r>
      <w:r w:rsidR="007A57F0" w:rsidRPr="007E6E30">
        <w:rPr>
          <w:rFonts w:ascii="Arial" w:hAnsi="Arial" w:cs="Arial"/>
          <w:sz w:val="20"/>
          <w:szCs w:val="20"/>
        </w:rPr>
        <w:t xml:space="preserve"> eine elektrisch positionierbare, hydraulisch betätigte NC-Lünette an, deren Einsatz für die Außenbearbeitung langer </w:t>
      </w:r>
      <w:r w:rsidR="005F11E5" w:rsidRPr="007E6E30">
        <w:rPr>
          <w:rFonts w:ascii="Arial" w:hAnsi="Arial" w:cs="Arial"/>
          <w:sz w:val="20"/>
          <w:szCs w:val="20"/>
        </w:rPr>
        <w:t>Wellen sinnvoll sein kann. Ihre</w:t>
      </w:r>
      <w:r w:rsidR="007A57F0" w:rsidRPr="007E6E30">
        <w:rPr>
          <w:rFonts w:ascii="Arial" w:hAnsi="Arial" w:cs="Arial"/>
          <w:sz w:val="20"/>
          <w:szCs w:val="20"/>
        </w:rPr>
        <w:t xml:space="preserve"> Positionierung kann </w:t>
      </w:r>
      <w:r w:rsidR="00172B77" w:rsidRPr="007E6E30">
        <w:rPr>
          <w:rFonts w:ascii="Arial" w:hAnsi="Arial" w:cs="Arial"/>
          <w:sz w:val="20"/>
          <w:szCs w:val="20"/>
        </w:rPr>
        <w:t xml:space="preserve">über die </w:t>
      </w:r>
      <w:r w:rsidR="007A57F0" w:rsidRPr="007E6E30">
        <w:rPr>
          <w:rFonts w:ascii="Arial" w:hAnsi="Arial" w:cs="Arial"/>
          <w:sz w:val="20"/>
          <w:szCs w:val="20"/>
        </w:rPr>
        <w:t>CNC-</w:t>
      </w:r>
      <w:r w:rsidR="00172B77" w:rsidRPr="007E6E30">
        <w:rPr>
          <w:rFonts w:ascii="Arial" w:hAnsi="Arial" w:cs="Arial"/>
          <w:sz w:val="20"/>
          <w:szCs w:val="20"/>
        </w:rPr>
        <w:t xml:space="preserve">Steuerung </w:t>
      </w:r>
      <w:r w:rsidR="007A57F0" w:rsidRPr="007E6E30">
        <w:rPr>
          <w:rFonts w:ascii="Arial" w:hAnsi="Arial" w:cs="Arial"/>
          <w:sz w:val="20"/>
          <w:szCs w:val="20"/>
        </w:rPr>
        <w:t xml:space="preserve">erfolgen. </w:t>
      </w:r>
    </w:p>
    <w:p w:rsidR="007A57F0" w:rsidRPr="007E6E30" w:rsidRDefault="007A57F0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D3B" w:rsidRPr="007E6E30" w:rsidRDefault="00455D3B" w:rsidP="00455D3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6E30">
        <w:rPr>
          <w:rFonts w:ascii="Arial" w:hAnsi="Arial" w:cs="Arial"/>
          <w:b/>
          <w:sz w:val="20"/>
          <w:szCs w:val="20"/>
        </w:rPr>
        <w:t>Bedienerfreundlich bis ins Detail</w:t>
      </w:r>
    </w:p>
    <w:p w:rsidR="00455D3B" w:rsidRDefault="0058267C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6E30">
        <w:rPr>
          <w:rFonts w:ascii="Arial" w:hAnsi="Arial" w:cs="Arial"/>
          <w:sz w:val="20"/>
          <w:szCs w:val="20"/>
        </w:rPr>
        <w:t>Ob E</w:t>
      </w:r>
      <w:r w:rsidR="00341138" w:rsidRPr="007E6E30">
        <w:rPr>
          <w:rFonts w:ascii="Arial" w:hAnsi="Arial" w:cs="Arial"/>
          <w:sz w:val="20"/>
          <w:szCs w:val="20"/>
        </w:rPr>
        <w:t xml:space="preserve">instiegsversion </w:t>
      </w:r>
      <w:r w:rsidRPr="007E6E30">
        <w:rPr>
          <w:rFonts w:ascii="Arial" w:hAnsi="Arial" w:cs="Arial"/>
          <w:sz w:val="20"/>
          <w:szCs w:val="20"/>
        </w:rPr>
        <w:t xml:space="preserve">oder Varianten – die beiden Universalmaschinen </w:t>
      </w:r>
      <w:r w:rsidR="00341138" w:rsidRPr="007E6E30">
        <w:rPr>
          <w:rFonts w:ascii="Arial" w:hAnsi="Arial" w:cs="Arial"/>
          <w:sz w:val="20"/>
          <w:szCs w:val="20"/>
        </w:rPr>
        <w:t>üb</w:t>
      </w:r>
      <w:r w:rsidRPr="007E6E30">
        <w:rPr>
          <w:rFonts w:ascii="Arial" w:hAnsi="Arial" w:cs="Arial"/>
          <w:sz w:val="20"/>
          <w:szCs w:val="20"/>
        </w:rPr>
        <w:t>erzeugen</w:t>
      </w:r>
      <w:r w:rsidR="00341138" w:rsidRPr="007E6E30">
        <w:rPr>
          <w:rFonts w:ascii="Arial" w:hAnsi="Arial" w:cs="Arial"/>
          <w:sz w:val="20"/>
          <w:szCs w:val="20"/>
        </w:rPr>
        <w:t xml:space="preserve"> durch </w:t>
      </w:r>
      <w:r w:rsidR="00455D3B" w:rsidRPr="007E6E30">
        <w:rPr>
          <w:rFonts w:ascii="Arial" w:hAnsi="Arial" w:cs="Arial"/>
          <w:sz w:val="20"/>
          <w:szCs w:val="20"/>
        </w:rPr>
        <w:t>ihre</w:t>
      </w:r>
      <w:r w:rsidR="00341138" w:rsidRPr="007E6E30">
        <w:rPr>
          <w:rFonts w:ascii="Arial" w:hAnsi="Arial" w:cs="Arial"/>
          <w:sz w:val="20"/>
          <w:szCs w:val="20"/>
        </w:rPr>
        <w:t xml:space="preserve"> konsequent ergonomische Ausführung, die ein einfaches Bedienen und schnelles Rüsten ermöglicht. </w:t>
      </w:r>
      <w:r w:rsidR="00924588" w:rsidRPr="007E6E30">
        <w:rPr>
          <w:rFonts w:ascii="Arial" w:hAnsi="Arial" w:cs="Arial"/>
          <w:sz w:val="20"/>
          <w:szCs w:val="20"/>
        </w:rPr>
        <w:t xml:space="preserve">Sie beginnt bereits bei </w:t>
      </w:r>
      <w:r w:rsidR="00924588">
        <w:rPr>
          <w:rFonts w:ascii="Arial" w:hAnsi="Arial" w:cs="Arial"/>
          <w:sz w:val="20"/>
          <w:szCs w:val="20"/>
        </w:rPr>
        <w:t xml:space="preserve">der </w:t>
      </w:r>
      <w:r w:rsidR="00341138">
        <w:rPr>
          <w:rFonts w:ascii="Arial" w:hAnsi="Arial" w:cs="Arial"/>
          <w:sz w:val="20"/>
          <w:szCs w:val="20"/>
        </w:rPr>
        <w:t>für INDEX</w:t>
      </w:r>
      <w:r w:rsidR="00341138" w:rsidRPr="00704403">
        <w:rPr>
          <w:rFonts w:ascii="Arial" w:hAnsi="Arial" w:cs="Arial"/>
          <w:sz w:val="20"/>
          <w:szCs w:val="20"/>
        </w:rPr>
        <w:t xml:space="preserve"> und </w:t>
      </w:r>
      <w:r w:rsidR="00341138">
        <w:rPr>
          <w:rFonts w:ascii="Arial" w:hAnsi="Arial" w:cs="Arial"/>
          <w:sz w:val="20"/>
          <w:szCs w:val="20"/>
        </w:rPr>
        <w:t xml:space="preserve">TRAUB typischen, </w:t>
      </w:r>
      <w:r w:rsidR="00455D3B" w:rsidRPr="00DA105D">
        <w:rPr>
          <w:rFonts w:ascii="Arial" w:hAnsi="Arial" w:cs="Arial"/>
          <w:sz w:val="20"/>
          <w:szCs w:val="20"/>
        </w:rPr>
        <w:t>klar strukturiert</w:t>
      </w:r>
      <w:r w:rsidR="00455D3B">
        <w:rPr>
          <w:rFonts w:ascii="Arial" w:hAnsi="Arial" w:cs="Arial"/>
          <w:sz w:val="20"/>
          <w:szCs w:val="20"/>
        </w:rPr>
        <w:t xml:space="preserve">en Verkleidung – </w:t>
      </w:r>
      <w:r w:rsidR="00341138" w:rsidRPr="00DA105D">
        <w:rPr>
          <w:rFonts w:ascii="Arial" w:hAnsi="Arial" w:cs="Arial"/>
          <w:sz w:val="20"/>
          <w:szCs w:val="20"/>
        </w:rPr>
        <w:t>ohne Knicke und Kanten</w:t>
      </w:r>
      <w:r w:rsidR="00455D3B">
        <w:rPr>
          <w:rFonts w:ascii="Arial" w:hAnsi="Arial" w:cs="Arial"/>
          <w:sz w:val="20"/>
          <w:szCs w:val="20"/>
        </w:rPr>
        <w:t>.</w:t>
      </w:r>
    </w:p>
    <w:p w:rsidR="00341138" w:rsidRDefault="00455D3B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 das Außenkleid fällt auch der Innenraum durch seine glatte Erscheinung auf – ohne T</w:t>
      </w:r>
      <w:r w:rsidRPr="00CE0DA3">
        <w:rPr>
          <w:rFonts w:ascii="Arial" w:hAnsi="Arial" w:cs="Arial"/>
          <w:sz w:val="20"/>
          <w:szCs w:val="20"/>
        </w:rPr>
        <w:t xml:space="preserve">aschen und </w:t>
      </w:r>
      <w:r>
        <w:rPr>
          <w:rFonts w:ascii="Arial" w:hAnsi="Arial" w:cs="Arial"/>
          <w:sz w:val="20"/>
          <w:szCs w:val="20"/>
        </w:rPr>
        <w:t>E</w:t>
      </w:r>
      <w:r w:rsidRPr="00CE0DA3">
        <w:rPr>
          <w:rFonts w:ascii="Arial" w:hAnsi="Arial" w:cs="Arial"/>
          <w:sz w:val="20"/>
          <w:szCs w:val="20"/>
        </w:rPr>
        <w:t>cken</w:t>
      </w:r>
      <w:r>
        <w:rPr>
          <w:rFonts w:ascii="Arial" w:hAnsi="Arial" w:cs="Arial"/>
          <w:sz w:val="20"/>
          <w:szCs w:val="20"/>
        </w:rPr>
        <w:t>, in denen sich Späne verfangen und die Prozesssicherheit gefährden könnten. E</w:t>
      </w:r>
      <w:r w:rsidR="00341138">
        <w:rPr>
          <w:rFonts w:ascii="Arial" w:hAnsi="Arial" w:cs="Arial"/>
          <w:sz w:val="20"/>
          <w:szCs w:val="20"/>
        </w:rPr>
        <w:t xml:space="preserve">in um 45 Grad geneigtes Schrägbett aus Mineralguss </w:t>
      </w:r>
      <w:r>
        <w:rPr>
          <w:rFonts w:ascii="Arial" w:hAnsi="Arial" w:cs="Arial"/>
          <w:sz w:val="20"/>
          <w:szCs w:val="20"/>
        </w:rPr>
        <w:t xml:space="preserve">legt </w:t>
      </w:r>
      <w:r w:rsidR="00341138">
        <w:rPr>
          <w:rFonts w:ascii="Arial" w:hAnsi="Arial" w:cs="Arial"/>
          <w:sz w:val="20"/>
          <w:szCs w:val="20"/>
        </w:rPr>
        <w:t xml:space="preserve">mit seinen besonders schwingungsdämpfenden Eigenschaften die Basis für eine hochpräzise Bearbeitung. Es ist als Monoblock ausgeführt, an dem sämtliche, durchgängig groß dimensionierten Führungen und Komponenten angebracht sind. Der schlanke </w:t>
      </w:r>
      <w:r w:rsidR="00341138" w:rsidRPr="00F10547">
        <w:rPr>
          <w:rFonts w:ascii="Arial" w:hAnsi="Arial" w:cs="Arial"/>
          <w:sz w:val="20"/>
          <w:szCs w:val="20"/>
        </w:rPr>
        <w:t xml:space="preserve">Gesamtquerschnitt </w:t>
      </w:r>
      <w:r w:rsidR="00341138">
        <w:rPr>
          <w:rFonts w:ascii="Arial" w:hAnsi="Arial" w:cs="Arial"/>
          <w:sz w:val="20"/>
          <w:szCs w:val="20"/>
        </w:rPr>
        <w:t>erlaubt es dem Bediener, alle Rüstarbeiten in bequemer Nähe auszuführen.</w:t>
      </w:r>
    </w:p>
    <w:p w:rsidR="00341138" w:rsidRDefault="005F11E5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Unter Bedienerfreundlichkeit ist auch die integrierte Werkzeugvermessung mit optischem ATC </w:t>
      </w:r>
      <w:r w:rsidR="00E93B26">
        <w:rPr>
          <w:rFonts w:ascii="Arial" w:hAnsi="Arial" w:cs="Arial"/>
          <w:sz w:val="20"/>
          <w:szCs w:val="20"/>
        </w:rPr>
        <w:t>einzuordnen</w:t>
      </w:r>
      <w:r>
        <w:rPr>
          <w:rFonts w:ascii="Arial" w:hAnsi="Arial" w:cs="Arial"/>
          <w:sz w:val="20"/>
          <w:szCs w:val="20"/>
        </w:rPr>
        <w:t>, die sich seit vielen Jahren auf TRAUB-Maschinen bewährt hat und nun auch für INDEX-Modelle wie die B400 zur Verfügung steht.</w:t>
      </w:r>
    </w:p>
    <w:p w:rsidR="00341138" w:rsidRDefault="00341138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F741B" w:rsidRDefault="004F741B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4F741B" w:rsidRPr="00422AE3" w:rsidRDefault="004F741B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415D03" w:rsidRPr="00422AE3" w:rsidRDefault="00415D03" w:rsidP="00455D3B">
      <w:pPr>
        <w:suppressLineNumbers/>
        <w:spacing w:line="336" w:lineRule="auto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b/>
          <w:sz w:val="20"/>
          <w:szCs w:val="20"/>
        </w:rPr>
        <w:t>Kontakt:</w:t>
      </w:r>
      <w:r w:rsidRPr="00422AE3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KG Hahn &amp; </w:t>
      </w:r>
      <w:proofErr w:type="spellStart"/>
      <w:r w:rsidRPr="00422AE3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:rsidR="00415D03" w:rsidRPr="00422AE3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Rainer Gondek</w:t>
      </w:r>
    </w:p>
    <w:p w:rsidR="00415D03" w:rsidRPr="00422AE3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Leiter</w:t>
      </w:r>
      <w:r w:rsidR="00E217FF">
        <w:rPr>
          <w:rFonts w:ascii="Arial" w:hAnsi="Arial" w:cs="Arial"/>
          <w:sz w:val="20"/>
          <w:szCs w:val="20"/>
          <w:lang w:val="en-US"/>
        </w:rPr>
        <w:t xml:space="preserve"> Global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 Marketing </w:t>
      </w:r>
    </w:p>
    <w:p w:rsidR="00415D03" w:rsidRPr="00422AE3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415D03" w:rsidRPr="00422AE3" w:rsidRDefault="00A812E4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hyperlink r:id="rId9" w:history="1">
        <w:r w:rsidR="00415D03" w:rsidRPr="00422AE3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422AE3">
        <w:rPr>
          <w:rFonts w:ascii="Arial" w:hAnsi="Arial" w:cs="Arial"/>
          <w:sz w:val="20"/>
          <w:szCs w:val="20"/>
        </w:rPr>
        <w:t xml:space="preserve"> </w:t>
      </w:r>
    </w:p>
    <w:p w:rsidR="006E6820" w:rsidRPr="00422AE3" w:rsidRDefault="00F969E1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 </w:t>
      </w:r>
    </w:p>
    <w:p w:rsidR="00422AE3" w:rsidRDefault="00422AE3" w:rsidP="00B76ED3">
      <w:pPr>
        <w:suppressLineNumbers/>
        <w:spacing w:line="336" w:lineRule="auto"/>
        <w:rPr>
          <w:rFonts w:ascii="Arial" w:hAnsi="Arial" w:cs="Arial"/>
          <w:b/>
          <w:sz w:val="20"/>
          <w:szCs w:val="20"/>
        </w:rPr>
      </w:pPr>
    </w:p>
    <w:p w:rsidR="00422AE3" w:rsidRDefault="00422AE3" w:rsidP="00B76ED3">
      <w:pPr>
        <w:suppressLineNumbers/>
        <w:spacing w:line="336" w:lineRule="auto"/>
        <w:rPr>
          <w:rFonts w:ascii="Arial" w:hAnsi="Arial" w:cs="Arial"/>
          <w:b/>
          <w:sz w:val="20"/>
          <w:szCs w:val="20"/>
        </w:rPr>
      </w:pPr>
    </w:p>
    <w:p w:rsidR="006E6820" w:rsidRPr="00422AE3" w:rsidRDefault="006E6820" w:rsidP="00B76ED3">
      <w:pPr>
        <w:suppressLineNumbers/>
        <w:rPr>
          <w:rFonts w:ascii="Arial" w:hAnsi="Arial" w:cs="Arial"/>
          <w:sz w:val="20"/>
          <w:szCs w:val="20"/>
        </w:rPr>
      </w:pPr>
    </w:p>
    <w:p w:rsidR="005F11E5" w:rsidRDefault="005F11E5" w:rsidP="00B76ED3">
      <w:pPr>
        <w:suppressLineNumbers/>
        <w:tabs>
          <w:tab w:val="left" w:pos="54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0062" w:rsidRPr="00422AE3" w:rsidRDefault="00F10062" w:rsidP="00B76ED3">
      <w:pPr>
        <w:suppressLineNumbers/>
        <w:tabs>
          <w:tab w:val="left" w:pos="54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10062" w:rsidRPr="00422AE3" w:rsidSect="00E84366">
      <w:headerReference w:type="default" r:id="rId10"/>
      <w:footerReference w:type="default" r:id="rId11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C4" w:rsidRDefault="005112C4">
      <w:r>
        <w:separator/>
      </w:r>
    </w:p>
  </w:endnote>
  <w:endnote w:type="continuationSeparator" w:id="0">
    <w:p w:rsidR="005112C4" w:rsidRDefault="0051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A812E4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A812E4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C4" w:rsidRDefault="005112C4">
      <w:r>
        <w:separator/>
      </w:r>
    </w:p>
  </w:footnote>
  <w:footnote w:type="continuationSeparator" w:id="0">
    <w:p w:rsidR="005112C4" w:rsidRDefault="00511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30C304F5" wp14:editId="44A1F4F5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341138" w:rsidRDefault="00341138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</w:t>
    </w:r>
    <w:r w:rsidR="00415D03" w:rsidRPr="00341138">
      <w:rPr>
        <w:rFonts w:ascii="Arial" w:hAnsi="Arial" w:cs="Arial"/>
        <w:sz w:val="16"/>
      </w:rPr>
      <w:t xml:space="preserve"> </w:t>
    </w:r>
    <w:r w:rsidRPr="00341138">
      <w:rPr>
        <w:rFonts w:ascii="Arial" w:hAnsi="Arial" w:cs="Arial"/>
        <w:sz w:val="16"/>
      </w:rPr>
      <w:t xml:space="preserve">INDEX B400 und TRAUB </w:t>
    </w:r>
    <w:r w:rsidR="0043001E">
      <w:rPr>
        <w:rFonts w:ascii="Arial" w:hAnsi="Arial" w:cs="Arial"/>
        <w:sz w:val="16"/>
      </w:rPr>
      <w:t>TNA400</w:t>
    </w:r>
  </w:p>
  <w:p w:rsidR="00467F33" w:rsidRPr="00341138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 w:rsidRPr="00341138">
      <w:rPr>
        <w:rFonts w:ascii="Arial" w:hAnsi="Arial" w:cs="Arial"/>
        <w:sz w:val="16"/>
      </w:rPr>
      <w:t xml:space="preserve">   </w:t>
    </w:r>
    <w:r w:rsidRPr="00341138">
      <w:rPr>
        <w:rFonts w:ascii="Arial" w:hAnsi="Arial" w:cs="Arial"/>
        <w:sz w:val="16"/>
      </w:rPr>
      <w:tab/>
    </w:r>
    <w:r w:rsidRPr="00341138">
      <w:rPr>
        <w:rFonts w:ascii="Arial" w:hAnsi="Arial" w:cs="Arial"/>
        <w:sz w:val="16"/>
      </w:rPr>
      <w:tab/>
    </w:r>
    <w:r w:rsidR="00415D03" w:rsidRPr="00341138">
      <w:rPr>
        <w:rFonts w:ascii="Arial" w:hAnsi="Arial" w:cs="Arial"/>
        <w:sz w:val="16"/>
      </w:rPr>
      <w:t xml:space="preserve"> </w:t>
    </w:r>
    <w:r w:rsidR="001960C7" w:rsidRPr="00341138">
      <w:rPr>
        <w:rFonts w:ascii="Arial" w:hAnsi="Arial" w:cs="Arial"/>
        <w:sz w:val="16"/>
      </w:rPr>
      <w:t xml:space="preserve"> </w:t>
    </w:r>
  </w:p>
  <w:p w:rsidR="00F76584" w:rsidRPr="00341138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65DD2"/>
    <w:rsid w:val="00084010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179B6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6091D"/>
    <w:rsid w:val="00172B77"/>
    <w:rsid w:val="00181FF2"/>
    <w:rsid w:val="001867F8"/>
    <w:rsid w:val="00191224"/>
    <w:rsid w:val="001913D5"/>
    <w:rsid w:val="001960C7"/>
    <w:rsid w:val="001A1972"/>
    <w:rsid w:val="001A7866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1AF2"/>
    <w:rsid w:val="00212595"/>
    <w:rsid w:val="002208C9"/>
    <w:rsid w:val="002213FD"/>
    <w:rsid w:val="00221ECE"/>
    <w:rsid w:val="00224559"/>
    <w:rsid w:val="00225696"/>
    <w:rsid w:val="00235ED6"/>
    <w:rsid w:val="002361B1"/>
    <w:rsid w:val="002504F7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94D30"/>
    <w:rsid w:val="00295D86"/>
    <w:rsid w:val="002A0A1F"/>
    <w:rsid w:val="002B2A2F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79D"/>
    <w:rsid w:val="002F1927"/>
    <w:rsid w:val="002F51C3"/>
    <w:rsid w:val="002F7069"/>
    <w:rsid w:val="0030138C"/>
    <w:rsid w:val="0030559E"/>
    <w:rsid w:val="0030733E"/>
    <w:rsid w:val="00322E6E"/>
    <w:rsid w:val="003240E3"/>
    <w:rsid w:val="00334401"/>
    <w:rsid w:val="00341138"/>
    <w:rsid w:val="0034618A"/>
    <w:rsid w:val="00350072"/>
    <w:rsid w:val="00353117"/>
    <w:rsid w:val="00360228"/>
    <w:rsid w:val="00360722"/>
    <w:rsid w:val="003621C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E4D2B"/>
    <w:rsid w:val="003E5584"/>
    <w:rsid w:val="003F60D2"/>
    <w:rsid w:val="00406AB0"/>
    <w:rsid w:val="00414CF2"/>
    <w:rsid w:val="00415A87"/>
    <w:rsid w:val="00415D03"/>
    <w:rsid w:val="004204C8"/>
    <w:rsid w:val="00422AE3"/>
    <w:rsid w:val="00424E75"/>
    <w:rsid w:val="00426195"/>
    <w:rsid w:val="0043001E"/>
    <w:rsid w:val="00432DD2"/>
    <w:rsid w:val="00433009"/>
    <w:rsid w:val="00443DDF"/>
    <w:rsid w:val="00446750"/>
    <w:rsid w:val="00447215"/>
    <w:rsid w:val="00455D3B"/>
    <w:rsid w:val="00460631"/>
    <w:rsid w:val="00463DF5"/>
    <w:rsid w:val="00467F33"/>
    <w:rsid w:val="004720E4"/>
    <w:rsid w:val="0047346F"/>
    <w:rsid w:val="00476642"/>
    <w:rsid w:val="004804E4"/>
    <w:rsid w:val="00480651"/>
    <w:rsid w:val="00481A92"/>
    <w:rsid w:val="0048614F"/>
    <w:rsid w:val="00496CE2"/>
    <w:rsid w:val="004A094C"/>
    <w:rsid w:val="004A2FB6"/>
    <w:rsid w:val="004A3D18"/>
    <w:rsid w:val="004A729F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3D1C"/>
    <w:rsid w:val="004E6BF4"/>
    <w:rsid w:val="004F048C"/>
    <w:rsid w:val="004F741B"/>
    <w:rsid w:val="00501800"/>
    <w:rsid w:val="005042F8"/>
    <w:rsid w:val="00504380"/>
    <w:rsid w:val="005078DA"/>
    <w:rsid w:val="005112C4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2442"/>
    <w:rsid w:val="00566701"/>
    <w:rsid w:val="00573260"/>
    <w:rsid w:val="00573C44"/>
    <w:rsid w:val="005753FB"/>
    <w:rsid w:val="0057633A"/>
    <w:rsid w:val="00577F45"/>
    <w:rsid w:val="00581ADC"/>
    <w:rsid w:val="0058267C"/>
    <w:rsid w:val="00582EBE"/>
    <w:rsid w:val="005A48B3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11E5"/>
    <w:rsid w:val="005F55FF"/>
    <w:rsid w:val="005F5611"/>
    <w:rsid w:val="005F7A16"/>
    <w:rsid w:val="0062379F"/>
    <w:rsid w:val="00627581"/>
    <w:rsid w:val="00630673"/>
    <w:rsid w:val="00637120"/>
    <w:rsid w:val="006425A7"/>
    <w:rsid w:val="0065153A"/>
    <w:rsid w:val="00656679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1341B"/>
    <w:rsid w:val="00713606"/>
    <w:rsid w:val="00717063"/>
    <w:rsid w:val="00717BFA"/>
    <w:rsid w:val="00727E85"/>
    <w:rsid w:val="00734673"/>
    <w:rsid w:val="00740E7F"/>
    <w:rsid w:val="007435BA"/>
    <w:rsid w:val="00745E7E"/>
    <w:rsid w:val="00747230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3000"/>
    <w:rsid w:val="007A57F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E6E30"/>
    <w:rsid w:val="007F052C"/>
    <w:rsid w:val="00800F22"/>
    <w:rsid w:val="0080270B"/>
    <w:rsid w:val="008036F7"/>
    <w:rsid w:val="00807CE8"/>
    <w:rsid w:val="00810088"/>
    <w:rsid w:val="00813110"/>
    <w:rsid w:val="008133B0"/>
    <w:rsid w:val="00815941"/>
    <w:rsid w:val="008177F0"/>
    <w:rsid w:val="008178F5"/>
    <w:rsid w:val="00845508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A0474"/>
    <w:rsid w:val="008A3663"/>
    <w:rsid w:val="008B5385"/>
    <w:rsid w:val="008B58B8"/>
    <w:rsid w:val="008B765E"/>
    <w:rsid w:val="008C104C"/>
    <w:rsid w:val="008C3A38"/>
    <w:rsid w:val="008C4772"/>
    <w:rsid w:val="008C66BE"/>
    <w:rsid w:val="008D1A51"/>
    <w:rsid w:val="008D4F35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4588"/>
    <w:rsid w:val="00926B09"/>
    <w:rsid w:val="0093136C"/>
    <w:rsid w:val="0094120E"/>
    <w:rsid w:val="0094224B"/>
    <w:rsid w:val="00946D88"/>
    <w:rsid w:val="00955761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A269CE"/>
    <w:rsid w:val="00A32630"/>
    <w:rsid w:val="00A37BBA"/>
    <w:rsid w:val="00A50F9C"/>
    <w:rsid w:val="00A662A5"/>
    <w:rsid w:val="00A70851"/>
    <w:rsid w:val="00A716C4"/>
    <w:rsid w:val="00A72BAE"/>
    <w:rsid w:val="00A73611"/>
    <w:rsid w:val="00A73987"/>
    <w:rsid w:val="00A769FD"/>
    <w:rsid w:val="00A7749A"/>
    <w:rsid w:val="00A812E4"/>
    <w:rsid w:val="00A81CD2"/>
    <w:rsid w:val="00A83A93"/>
    <w:rsid w:val="00A83F0A"/>
    <w:rsid w:val="00A84A49"/>
    <w:rsid w:val="00A90CAD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B00B34"/>
    <w:rsid w:val="00B05448"/>
    <w:rsid w:val="00B062A9"/>
    <w:rsid w:val="00B106E6"/>
    <w:rsid w:val="00B143BF"/>
    <w:rsid w:val="00B32197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76ED3"/>
    <w:rsid w:val="00B87AC5"/>
    <w:rsid w:val="00B9037B"/>
    <w:rsid w:val="00BA4288"/>
    <w:rsid w:val="00BA57CA"/>
    <w:rsid w:val="00BA5C61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3822"/>
    <w:rsid w:val="00C154E1"/>
    <w:rsid w:val="00C205C7"/>
    <w:rsid w:val="00C26133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21AF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22A0"/>
    <w:rsid w:val="00D23B95"/>
    <w:rsid w:val="00D25284"/>
    <w:rsid w:val="00D26A4B"/>
    <w:rsid w:val="00D2753C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6E3B"/>
    <w:rsid w:val="00DD273B"/>
    <w:rsid w:val="00DE2001"/>
    <w:rsid w:val="00DF3149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370B"/>
    <w:rsid w:val="00E571FC"/>
    <w:rsid w:val="00E57B74"/>
    <w:rsid w:val="00E6620E"/>
    <w:rsid w:val="00E74DB2"/>
    <w:rsid w:val="00E82AA1"/>
    <w:rsid w:val="00E84366"/>
    <w:rsid w:val="00E905AC"/>
    <w:rsid w:val="00E93B26"/>
    <w:rsid w:val="00E94870"/>
    <w:rsid w:val="00EA170E"/>
    <w:rsid w:val="00EA402B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517F"/>
    <w:rsid w:val="00F05930"/>
    <w:rsid w:val="00F10062"/>
    <w:rsid w:val="00F10547"/>
    <w:rsid w:val="00F1521D"/>
    <w:rsid w:val="00F24B2A"/>
    <w:rsid w:val="00F26A5A"/>
    <w:rsid w:val="00F2707A"/>
    <w:rsid w:val="00F37509"/>
    <w:rsid w:val="00F3781E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5D30-D4DE-4F19-8BA9-BC8B5A59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 PI_B400-TNA400_DE</vt:lpstr>
    </vt:vector>
  </TitlesOfParts>
  <Company>INDEX-Werke GmbH &amp; Co. KG</Company>
  <LinksUpToDate>false</LinksUpToDate>
  <CharactersWithSpaces>5284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PI_B400-TNA400_DE</dc:title>
  <dc:creator>INDEX-Werke GmbH &amp; Co. KG</dc:creator>
  <cp:lastModifiedBy>Janke, Nicole</cp:lastModifiedBy>
  <cp:revision>3</cp:revision>
  <cp:lastPrinted>2019-02-13T10:18:00Z</cp:lastPrinted>
  <dcterms:created xsi:type="dcterms:W3CDTF">2019-02-26T15:59:00Z</dcterms:created>
  <dcterms:modified xsi:type="dcterms:W3CDTF">2019-03-14T07:20:00Z</dcterms:modified>
</cp:coreProperties>
</file>